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E5" w:rsidRDefault="00C22AE5" w:rsidP="00C22AE5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4A5E50">
        <w:rPr>
          <w:rFonts w:eastAsia="Calibri"/>
          <w:sz w:val="18"/>
          <w:szCs w:val="18"/>
          <w:lang w:eastAsia="en-US"/>
        </w:rPr>
        <w:t xml:space="preserve">«Рассмотрено» на                                                                                    </w:t>
      </w:r>
      <w:r w:rsidR="0029071E">
        <w:rPr>
          <w:rFonts w:eastAsia="Calibri"/>
          <w:sz w:val="18"/>
          <w:szCs w:val="18"/>
          <w:lang w:eastAsia="en-US"/>
        </w:rPr>
        <w:t xml:space="preserve">                </w:t>
      </w:r>
      <w:r w:rsidRPr="004A5E50">
        <w:rPr>
          <w:rFonts w:eastAsia="Calibri"/>
          <w:sz w:val="18"/>
          <w:szCs w:val="18"/>
          <w:lang w:eastAsia="en-US"/>
        </w:rPr>
        <w:t xml:space="preserve"> «Утверждаю»                                                                                                                                                                                                                                      Педагогическом совете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Заведующая М</w:t>
      </w:r>
      <w:r w:rsidRPr="004A5E50">
        <w:rPr>
          <w:rFonts w:eastAsia="Calibri"/>
          <w:sz w:val="18"/>
          <w:szCs w:val="18"/>
          <w:lang w:eastAsia="en-US"/>
        </w:rPr>
        <w:t>ДОУ д/с № 6 «Звёздочка»</w:t>
      </w:r>
      <w:r>
        <w:rPr>
          <w:rFonts w:eastAsia="Calibri"/>
          <w:sz w:val="18"/>
          <w:szCs w:val="18"/>
          <w:lang w:eastAsia="en-US"/>
        </w:rPr>
        <w:t xml:space="preserve">          М</w:t>
      </w:r>
      <w:r w:rsidRPr="004A5E50">
        <w:rPr>
          <w:rFonts w:eastAsia="Calibri"/>
          <w:sz w:val="18"/>
          <w:szCs w:val="18"/>
          <w:lang w:eastAsia="en-US"/>
        </w:rPr>
        <w:t xml:space="preserve">ДОУ д/с № 6 «Звёздочка»               </w:t>
      </w:r>
      <w:r>
        <w:rPr>
          <w:rFonts w:eastAsia="Calibri"/>
          <w:sz w:val="18"/>
          <w:szCs w:val="18"/>
          <w:lang w:eastAsia="en-US"/>
        </w:rPr>
        <w:t xml:space="preserve">          </w:t>
      </w:r>
      <w:r w:rsidR="0029071E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="0029071E">
        <w:rPr>
          <w:rFonts w:eastAsia="Calibri"/>
          <w:sz w:val="18"/>
          <w:szCs w:val="18"/>
          <w:lang w:eastAsia="en-US"/>
        </w:rPr>
        <w:t>___________</w:t>
      </w:r>
      <w:proofErr w:type="spellStart"/>
      <w:r w:rsidR="0029071E">
        <w:rPr>
          <w:rFonts w:eastAsia="Calibri"/>
          <w:sz w:val="18"/>
          <w:szCs w:val="18"/>
          <w:lang w:eastAsia="en-US"/>
        </w:rPr>
        <w:t>Л.А.Колчина</w:t>
      </w:r>
      <w:proofErr w:type="spellEnd"/>
      <w:r w:rsidR="0029071E">
        <w:rPr>
          <w:rFonts w:eastAsia="Calibri"/>
          <w:sz w:val="18"/>
          <w:szCs w:val="18"/>
          <w:lang w:eastAsia="en-US"/>
        </w:rPr>
        <w:t xml:space="preserve">              </w:t>
      </w:r>
      <w:r>
        <w:rPr>
          <w:rFonts w:eastAsia="Calibri"/>
          <w:sz w:val="18"/>
          <w:szCs w:val="18"/>
          <w:lang w:eastAsia="en-US"/>
        </w:rPr>
        <w:t xml:space="preserve">Протокол </w:t>
      </w:r>
      <w:r w:rsidRPr="0084531B">
        <w:rPr>
          <w:rFonts w:eastAsia="Calibri"/>
          <w:sz w:val="18"/>
          <w:szCs w:val="18"/>
          <w:lang w:eastAsia="en-US"/>
        </w:rPr>
        <w:t>№</w:t>
      </w:r>
      <w:r>
        <w:rPr>
          <w:rFonts w:eastAsia="Calibri"/>
          <w:sz w:val="18"/>
          <w:szCs w:val="18"/>
          <w:lang w:eastAsia="en-US"/>
        </w:rPr>
        <w:t>____</w:t>
      </w:r>
      <w:r w:rsidRPr="0084531B">
        <w:rPr>
          <w:rFonts w:eastAsia="Calibri"/>
          <w:sz w:val="18"/>
          <w:szCs w:val="18"/>
          <w:lang w:eastAsia="en-US"/>
        </w:rPr>
        <w:t xml:space="preserve"> от</w:t>
      </w:r>
      <w:r>
        <w:rPr>
          <w:rFonts w:eastAsia="Calibri"/>
          <w:sz w:val="18"/>
          <w:szCs w:val="18"/>
          <w:lang w:eastAsia="en-US"/>
        </w:rPr>
        <w:t>____</w:t>
      </w:r>
      <w:r w:rsidR="00244755">
        <w:rPr>
          <w:rFonts w:eastAsia="Calibri"/>
          <w:sz w:val="18"/>
          <w:szCs w:val="18"/>
          <w:lang w:eastAsia="en-US"/>
        </w:rPr>
        <w:t>__</w:t>
      </w:r>
      <w:r>
        <w:rPr>
          <w:rFonts w:eastAsia="Calibri"/>
          <w:sz w:val="18"/>
          <w:szCs w:val="18"/>
          <w:lang w:eastAsia="en-US"/>
        </w:rPr>
        <w:t>___20</w:t>
      </w:r>
      <w:r w:rsidR="00FE5EBB">
        <w:rPr>
          <w:rFonts w:eastAsia="Calibri"/>
          <w:sz w:val="18"/>
          <w:szCs w:val="18"/>
          <w:lang w:eastAsia="en-US"/>
        </w:rPr>
        <w:t xml:space="preserve">24 </w:t>
      </w:r>
      <w:r>
        <w:rPr>
          <w:rFonts w:eastAsia="Calibri"/>
          <w:sz w:val="18"/>
          <w:szCs w:val="18"/>
          <w:lang w:eastAsia="en-US"/>
        </w:rPr>
        <w:t xml:space="preserve">г.                                                              </w:t>
      </w:r>
      <w:r w:rsidR="0029071E">
        <w:rPr>
          <w:rFonts w:eastAsia="Calibri"/>
          <w:sz w:val="18"/>
          <w:szCs w:val="18"/>
          <w:lang w:eastAsia="en-US"/>
        </w:rPr>
        <w:t xml:space="preserve">       </w:t>
      </w:r>
      <w:r>
        <w:rPr>
          <w:rFonts w:eastAsia="Calibri"/>
          <w:sz w:val="18"/>
          <w:szCs w:val="18"/>
          <w:lang w:eastAsia="en-US"/>
        </w:rPr>
        <w:t xml:space="preserve">Приказ </w:t>
      </w:r>
      <w:r w:rsidRPr="00E25331">
        <w:rPr>
          <w:rFonts w:eastAsia="Calibri"/>
          <w:sz w:val="18"/>
          <w:szCs w:val="18"/>
          <w:lang w:eastAsia="en-US"/>
        </w:rPr>
        <w:t>№</w:t>
      </w:r>
      <w:r>
        <w:rPr>
          <w:rFonts w:eastAsia="Calibri"/>
          <w:sz w:val="18"/>
          <w:szCs w:val="18"/>
          <w:lang w:eastAsia="en-US"/>
        </w:rPr>
        <w:t>____</w:t>
      </w:r>
      <w:r w:rsidR="00244755">
        <w:rPr>
          <w:rFonts w:eastAsia="Calibri"/>
          <w:sz w:val="18"/>
          <w:szCs w:val="18"/>
          <w:lang w:eastAsia="en-US"/>
        </w:rPr>
        <w:t>__</w:t>
      </w:r>
      <w:r>
        <w:rPr>
          <w:rFonts w:eastAsia="Calibri"/>
          <w:sz w:val="18"/>
          <w:szCs w:val="18"/>
          <w:lang w:eastAsia="en-US"/>
        </w:rPr>
        <w:t>_____</w:t>
      </w:r>
      <w:r w:rsidRPr="0084531B">
        <w:rPr>
          <w:rFonts w:eastAsia="Calibri"/>
          <w:sz w:val="18"/>
          <w:szCs w:val="18"/>
          <w:lang w:eastAsia="en-US"/>
        </w:rPr>
        <w:t xml:space="preserve"> от </w:t>
      </w:r>
      <w:r w:rsidR="00FE5EBB">
        <w:rPr>
          <w:rFonts w:eastAsia="Calibri"/>
          <w:sz w:val="18"/>
          <w:szCs w:val="18"/>
          <w:lang w:eastAsia="en-US"/>
        </w:rPr>
        <w:t xml:space="preserve">_________2024 </w:t>
      </w:r>
      <w:r>
        <w:rPr>
          <w:rFonts w:eastAsia="Calibri"/>
          <w:sz w:val="18"/>
          <w:szCs w:val="18"/>
          <w:lang w:eastAsia="en-US"/>
        </w:rPr>
        <w:t>г.</w:t>
      </w:r>
    </w:p>
    <w:p w:rsidR="00C22AE5" w:rsidRDefault="00C22AE5" w:rsidP="00C22AE5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C22AE5" w:rsidRDefault="00C22AE5" w:rsidP="00C22AE5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C22AE5" w:rsidRDefault="00C22AE5" w:rsidP="00C22AE5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C22AE5" w:rsidRDefault="00C22AE5" w:rsidP="00C22AE5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C22AE5" w:rsidRDefault="00C22AE5" w:rsidP="00C22AE5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C22AE5" w:rsidRDefault="00C22AE5" w:rsidP="00C22AE5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C22AE5" w:rsidRDefault="00C22AE5" w:rsidP="00C22AE5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C22AE5" w:rsidRDefault="00C22AE5" w:rsidP="00C22AE5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C22AE5" w:rsidRDefault="00C22AE5" w:rsidP="00C22AE5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C22AE5" w:rsidRDefault="00C22AE5" w:rsidP="00C22AE5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C22AE5" w:rsidRDefault="00C22AE5" w:rsidP="00C22AE5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C22AE5" w:rsidRDefault="00C22AE5" w:rsidP="00C22A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РЕЖИМ </w:t>
      </w:r>
      <w:r w:rsidR="00B009A9">
        <w:rPr>
          <w:rStyle w:val="a4"/>
          <w:sz w:val="28"/>
          <w:szCs w:val="28"/>
        </w:rPr>
        <w:t>ЗАНЯТИЙ ОБУЧАЮЩИХСЯ</w:t>
      </w:r>
      <w:r>
        <w:rPr>
          <w:rStyle w:val="a4"/>
          <w:sz w:val="28"/>
          <w:szCs w:val="28"/>
        </w:rPr>
        <w:t xml:space="preserve"> </w:t>
      </w:r>
    </w:p>
    <w:p w:rsidR="00C22AE5" w:rsidRDefault="00C22AE5" w:rsidP="00C22AE5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D82ADE">
        <w:rPr>
          <w:rStyle w:val="a4"/>
          <w:sz w:val="28"/>
          <w:szCs w:val="28"/>
        </w:rPr>
        <w:t>МДОУ</w:t>
      </w:r>
      <w:r w:rsidR="00244755">
        <w:rPr>
          <w:rStyle w:val="a4"/>
          <w:sz w:val="28"/>
          <w:szCs w:val="28"/>
        </w:rPr>
        <w:t xml:space="preserve"> </w:t>
      </w:r>
      <w:r w:rsidRPr="00D82ADE">
        <w:rPr>
          <w:rStyle w:val="a4"/>
          <w:sz w:val="28"/>
          <w:szCs w:val="28"/>
        </w:rPr>
        <w:t>Д</w:t>
      </w:r>
      <w:r>
        <w:rPr>
          <w:rStyle w:val="a4"/>
          <w:sz w:val="28"/>
          <w:szCs w:val="28"/>
        </w:rPr>
        <w:t>/</w:t>
      </w:r>
      <w:r w:rsidRPr="00D82ADE">
        <w:rPr>
          <w:rStyle w:val="a4"/>
          <w:sz w:val="28"/>
          <w:szCs w:val="28"/>
        </w:rPr>
        <w:t xml:space="preserve">С </w:t>
      </w:r>
      <w:r>
        <w:rPr>
          <w:rStyle w:val="a4"/>
          <w:sz w:val="28"/>
          <w:szCs w:val="28"/>
        </w:rPr>
        <w:t xml:space="preserve"> № 6  «ЗВЁЗДОЧКА</w:t>
      </w:r>
      <w:r w:rsidRPr="00D82ADE">
        <w:rPr>
          <w:rStyle w:val="a4"/>
          <w:sz w:val="28"/>
          <w:szCs w:val="28"/>
        </w:rPr>
        <w:t>»</w:t>
      </w:r>
    </w:p>
    <w:p w:rsidR="00C22AE5" w:rsidRDefault="00C22AE5" w:rsidP="00C22AE5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Г. ПЕТРОВСКА САРАТОВСКОЙ ОБЛАСТИ</w:t>
      </w:r>
    </w:p>
    <w:p w:rsidR="00C22AE5" w:rsidRDefault="00C22AE5" w:rsidP="00C22AE5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C22AE5" w:rsidRDefault="00FE5EBB" w:rsidP="00C22AE5">
      <w:pPr>
        <w:spacing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2024-2025</w:t>
      </w:r>
      <w:r w:rsidR="00C22AE5">
        <w:rPr>
          <w:rStyle w:val="a4"/>
          <w:sz w:val="28"/>
          <w:szCs w:val="28"/>
        </w:rPr>
        <w:t xml:space="preserve"> учебный год</w:t>
      </w: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C22AE5" w:rsidRPr="00C22AE5" w:rsidRDefault="00C22AE5" w:rsidP="00C22AE5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C22AE5">
        <w:rPr>
          <w:b/>
          <w:bCs/>
          <w:color w:val="000000"/>
          <w:lang w:eastAsia="en-US"/>
        </w:rPr>
        <w:lastRenderedPageBreak/>
        <w:t>1. Общие положения</w:t>
      </w:r>
    </w:p>
    <w:p w:rsidR="00C22AE5" w:rsidRPr="00C22AE5" w:rsidRDefault="00C22AE5" w:rsidP="00C22AE5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C22AE5">
        <w:rPr>
          <w:color w:val="000000"/>
          <w:lang w:eastAsia="en-US"/>
        </w:rPr>
        <w:t xml:space="preserve">1.1. Режим занятий воспитанников МДОУ </w:t>
      </w:r>
      <w:r>
        <w:rPr>
          <w:color w:val="000000"/>
          <w:lang w:eastAsia="en-US"/>
        </w:rPr>
        <w:t xml:space="preserve">д/с № 6 «Звёздочка» г. Петровска Саратовской обл. </w:t>
      </w:r>
      <w:r w:rsidRPr="00C22AE5">
        <w:rPr>
          <w:color w:val="000000"/>
          <w:lang w:eastAsia="en-US"/>
        </w:rPr>
        <w:t>(далее – детский сад) разработан в соответствии с Федеральным законом от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29.12.2012 №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утвержденными постановлением главного санитарного врача от 28.01.2021 № 2,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приказом Минобрнауки от 31.07.2020 №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:rsidR="00C22AE5" w:rsidRPr="00C22AE5" w:rsidRDefault="00C22AE5" w:rsidP="00C22AE5">
      <w:pP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1.2. Основная образовательная программа</w:t>
      </w:r>
      <w:r w:rsidR="0029071E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дошкольного образования реализуе</w:t>
      </w:r>
      <w:r w:rsidRPr="00C22AE5">
        <w:rPr>
          <w:color w:val="000000"/>
          <w:lang w:eastAsia="en-US"/>
        </w:rPr>
        <w:t>тся в детском саду в соответствии с расписанием</w:t>
      </w:r>
      <w:r w:rsidRPr="00C22AE5">
        <w:rPr>
          <w:color w:val="000000"/>
          <w:lang w:val="en-US" w:eastAsia="en-US"/>
        </w:rPr>
        <w:t> </w:t>
      </w:r>
      <w:r>
        <w:rPr>
          <w:color w:val="000000"/>
          <w:lang w:eastAsia="en-US"/>
        </w:rPr>
        <w:t xml:space="preserve">непрерывной </w:t>
      </w:r>
      <w:r w:rsidRPr="00C22AE5">
        <w:rPr>
          <w:color w:val="000000"/>
          <w:lang w:eastAsia="en-US"/>
        </w:rPr>
        <w:t>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C22AE5" w:rsidRPr="00C22AE5" w:rsidRDefault="00C22AE5" w:rsidP="00C22AE5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C22AE5">
        <w:rPr>
          <w:color w:val="000000"/>
          <w:lang w:eastAsia="en-US"/>
        </w:rPr>
        <w:t>1.3. Режим занятий устанавливает продолжительность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C22AE5" w:rsidRPr="00C22AE5" w:rsidRDefault="00C22AE5" w:rsidP="00C22AE5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C22AE5">
        <w:rPr>
          <w:b/>
          <w:bCs/>
          <w:color w:val="000000"/>
          <w:lang w:eastAsia="en-US"/>
        </w:rPr>
        <w:t>2. Режим работы детского сада и групп</w:t>
      </w:r>
    </w:p>
    <w:p w:rsidR="00C22AE5" w:rsidRPr="00C22AE5" w:rsidRDefault="00C22AE5" w:rsidP="00C22AE5">
      <w:pPr>
        <w:spacing w:before="100" w:beforeAutospacing="1" w:after="100" w:afterAutospacing="1"/>
        <w:rPr>
          <w:color w:val="000000"/>
          <w:lang w:eastAsia="en-US"/>
        </w:rPr>
      </w:pPr>
      <w:r w:rsidRPr="00C22AE5">
        <w:rPr>
          <w:color w:val="000000"/>
          <w:lang w:eastAsia="en-US"/>
        </w:rPr>
        <w:t>2.1. Режим работы детского сада: пятидневная рабочая неделя.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Выходные дни – суббота, воскресенье, нерабочие праздничные дни.</w:t>
      </w:r>
    </w:p>
    <w:p w:rsidR="00C22AE5" w:rsidRPr="00C22AE5" w:rsidRDefault="00C22AE5" w:rsidP="00C22AE5">
      <w:pPr>
        <w:spacing w:before="100" w:beforeAutospacing="1" w:after="100" w:afterAutospacing="1"/>
        <w:rPr>
          <w:color w:val="000000"/>
          <w:lang w:eastAsia="en-US"/>
        </w:rPr>
      </w:pPr>
      <w:r w:rsidRPr="00C22AE5">
        <w:rPr>
          <w:color w:val="000000"/>
          <w:lang w:eastAsia="en-US"/>
        </w:rPr>
        <w:t>2.2. Дошкольные группы в детском саду фун</w:t>
      </w:r>
      <w:r w:rsidR="00FE5EBB">
        <w:rPr>
          <w:color w:val="000000"/>
          <w:lang w:eastAsia="en-US"/>
        </w:rPr>
        <w:t>кционируют в режиме: с 7.30 до 17.3</w:t>
      </w:r>
      <w:r w:rsidRPr="00C22AE5">
        <w:rPr>
          <w:color w:val="000000"/>
          <w:lang w:eastAsia="en-US"/>
        </w:rPr>
        <w:t>0 часов-1 группа, с 7</w:t>
      </w:r>
      <w:r w:rsidR="00FE5EBB">
        <w:rPr>
          <w:color w:val="000000"/>
          <w:lang w:eastAsia="en-US"/>
        </w:rPr>
        <w:t>.30 до 18.0</w:t>
      </w:r>
      <w:r w:rsidRPr="00C22AE5">
        <w:rPr>
          <w:color w:val="000000"/>
          <w:lang w:eastAsia="en-US"/>
        </w:rPr>
        <w:t>0 - 4 группы.</w:t>
      </w:r>
    </w:p>
    <w:p w:rsidR="00C22AE5" w:rsidRPr="00C22AE5" w:rsidRDefault="00C22AE5" w:rsidP="00C22AE5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C22AE5">
        <w:rPr>
          <w:b/>
          <w:bCs/>
          <w:color w:val="000000"/>
          <w:lang w:eastAsia="en-US"/>
        </w:rPr>
        <w:t>3. Режим занятий воспитанников</w:t>
      </w:r>
    </w:p>
    <w:p w:rsidR="00C22AE5" w:rsidRPr="00C22AE5" w:rsidRDefault="00C22AE5" w:rsidP="00C22AE5">
      <w:pPr>
        <w:pStyle w:val="a5"/>
        <w:rPr>
          <w:lang w:eastAsia="en-US"/>
        </w:rPr>
      </w:pPr>
      <w:r w:rsidRPr="00C22AE5">
        <w:rPr>
          <w:lang w:eastAsia="en-US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C22AE5" w:rsidRPr="00C22AE5" w:rsidRDefault="00C22AE5" w:rsidP="00C22AE5">
      <w:pPr>
        <w:pStyle w:val="a5"/>
        <w:rPr>
          <w:lang w:eastAsia="en-US"/>
        </w:rPr>
      </w:pPr>
      <w:r w:rsidRPr="00C22AE5">
        <w:rPr>
          <w:lang w:eastAsia="en-US"/>
        </w:rPr>
        <w:t>3.2. Продолжительность одного образовательного</w:t>
      </w:r>
      <w:r w:rsidRPr="00C22AE5">
        <w:rPr>
          <w:lang w:val="en-US" w:eastAsia="en-US"/>
        </w:rPr>
        <w:t> </w:t>
      </w:r>
      <w:r w:rsidRPr="00C22AE5">
        <w:rPr>
          <w:lang w:eastAsia="en-US"/>
        </w:rPr>
        <w:t>занятия</w:t>
      </w:r>
      <w:r w:rsidRPr="00C22AE5">
        <w:rPr>
          <w:lang w:val="en-US" w:eastAsia="en-US"/>
        </w:rPr>
        <w:t> </w:t>
      </w:r>
      <w:r w:rsidRPr="00C22AE5">
        <w:rPr>
          <w:lang w:eastAsia="en-US"/>
        </w:rPr>
        <w:t>составляет не более:</w:t>
      </w:r>
    </w:p>
    <w:p w:rsidR="00C22AE5" w:rsidRPr="00C22AE5" w:rsidRDefault="00C22AE5" w:rsidP="00C22AE5">
      <w:pPr>
        <w:pStyle w:val="a5"/>
        <w:numPr>
          <w:ilvl w:val="0"/>
          <w:numId w:val="5"/>
        </w:numPr>
        <w:rPr>
          <w:lang w:eastAsia="en-US"/>
        </w:rPr>
      </w:pPr>
      <w:r w:rsidRPr="00C22AE5">
        <w:rPr>
          <w:lang w:eastAsia="en-US"/>
        </w:rPr>
        <w:t>10 мин. – от полутора до трех лет;</w:t>
      </w:r>
    </w:p>
    <w:p w:rsidR="00C22AE5" w:rsidRPr="00C22AE5" w:rsidRDefault="00C22AE5" w:rsidP="00C22AE5">
      <w:pPr>
        <w:pStyle w:val="a5"/>
        <w:numPr>
          <w:ilvl w:val="0"/>
          <w:numId w:val="5"/>
        </w:numPr>
        <w:rPr>
          <w:lang w:eastAsia="en-US"/>
        </w:rPr>
      </w:pPr>
      <w:r w:rsidRPr="00C22AE5">
        <w:rPr>
          <w:lang w:eastAsia="en-US"/>
        </w:rPr>
        <w:t>15</w:t>
      </w:r>
      <w:r w:rsidRPr="00C22AE5">
        <w:rPr>
          <w:lang w:val="en-US" w:eastAsia="en-US"/>
        </w:rPr>
        <w:t> </w:t>
      </w:r>
      <w:r w:rsidRPr="00C22AE5">
        <w:rPr>
          <w:lang w:eastAsia="en-US"/>
        </w:rPr>
        <w:t>мин. – для детей от трех до четырех лет;</w:t>
      </w:r>
    </w:p>
    <w:p w:rsidR="00C22AE5" w:rsidRPr="00C22AE5" w:rsidRDefault="00C22AE5" w:rsidP="00C22AE5">
      <w:pPr>
        <w:pStyle w:val="a5"/>
        <w:numPr>
          <w:ilvl w:val="0"/>
          <w:numId w:val="5"/>
        </w:numPr>
        <w:rPr>
          <w:lang w:eastAsia="en-US"/>
        </w:rPr>
      </w:pPr>
      <w:r w:rsidRPr="00C22AE5">
        <w:rPr>
          <w:lang w:eastAsia="en-US"/>
        </w:rPr>
        <w:t>20</w:t>
      </w:r>
      <w:r w:rsidRPr="00C22AE5">
        <w:rPr>
          <w:lang w:val="en-US" w:eastAsia="en-US"/>
        </w:rPr>
        <w:t> </w:t>
      </w:r>
      <w:r w:rsidRPr="00C22AE5">
        <w:rPr>
          <w:lang w:eastAsia="en-US"/>
        </w:rPr>
        <w:t>мин. – для детей от четырех до пяти лет;</w:t>
      </w:r>
    </w:p>
    <w:p w:rsidR="00C22AE5" w:rsidRPr="00C22AE5" w:rsidRDefault="00C22AE5" w:rsidP="00C22AE5">
      <w:pPr>
        <w:pStyle w:val="a5"/>
        <w:numPr>
          <w:ilvl w:val="0"/>
          <w:numId w:val="5"/>
        </w:numPr>
        <w:rPr>
          <w:lang w:eastAsia="en-US"/>
        </w:rPr>
      </w:pPr>
      <w:r w:rsidRPr="00C22AE5">
        <w:rPr>
          <w:lang w:eastAsia="en-US"/>
        </w:rPr>
        <w:t>25</w:t>
      </w:r>
      <w:r w:rsidRPr="00C22AE5">
        <w:rPr>
          <w:lang w:val="en-US" w:eastAsia="en-US"/>
        </w:rPr>
        <w:t> </w:t>
      </w:r>
      <w:r w:rsidRPr="00C22AE5">
        <w:rPr>
          <w:lang w:eastAsia="en-US"/>
        </w:rPr>
        <w:t>мин. – для детей от пяти до шести лет;</w:t>
      </w:r>
    </w:p>
    <w:p w:rsidR="00C22AE5" w:rsidRPr="00C22AE5" w:rsidRDefault="00C22AE5" w:rsidP="00C22AE5">
      <w:pPr>
        <w:pStyle w:val="a5"/>
        <w:numPr>
          <w:ilvl w:val="0"/>
          <w:numId w:val="5"/>
        </w:numPr>
        <w:rPr>
          <w:lang w:eastAsia="en-US"/>
        </w:rPr>
      </w:pPr>
      <w:r w:rsidRPr="00C22AE5">
        <w:rPr>
          <w:lang w:eastAsia="en-US"/>
        </w:rPr>
        <w:t>30</w:t>
      </w:r>
      <w:r w:rsidRPr="00C22AE5">
        <w:rPr>
          <w:lang w:val="en-US" w:eastAsia="en-US"/>
        </w:rPr>
        <w:t> </w:t>
      </w:r>
      <w:r w:rsidRPr="00C22AE5">
        <w:rPr>
          <w:lang w:eastAsia="en-US"/>
        </w:rPr>
        <w:t>мин. – для детей от шести до семи лет.</w:t>
      </w:r>
    </w:p>
    <w:p w:rsidR="00C22AE5" w:rsidRPr="00C22AE5" w:rsidRDefault="00C22AE5" w:rsidP="00C22AE5">
      <w:pPr>
        <w:pStyle w:val="a5"/>
        <w:rPr>
          <w:lang w:eastAsia="en-US"/>
        </w:rPr>
      </w:pPr>
      <w:r w:rsidRPr="00C22AE5">
        <w:rPr>
          <w:lang w:eastAsia="en-US"/>
        </w:rPr>
        <w:t>3.3.</w:t>
      </w:r>
      <w:r w:rsidRPr="00C22AE5">
        <w:rPr>
          <w:lang w:val="en-US" w:eastAsia="en-US"/>
        </w:rPr>
        <w:t> </w:t>
      </w:r>
      <w:r w:rsidRPr="00C22AE5">
        <w:rPr>
          <w:lang w:eastAsia="en-US"/>
        </w:rPr>
        <w:t>Продолжительность суммарной образовательной нагрузки в течение дня составляет не более:</w:t>
      </w:r>
    </w:p>
    <w:p w:rsidR="00C22AE5" w:rsidRPr="00C22AE5" w:rsidRDefault="00C22AE5" w:rsidP="00C22AE5">
      <w:pPr>
        <w:pStyle w:val="a5"/>
        <w:numPr>
          <w:ilvl w:val="0"/>
          <w:numId w:val="6"/>
        </w:numPr>
        <w:rPr>
          <w:lang w:eastAsia="en-US"/>
        </w:rPr>
      </w:pPr>
      <w:r w:rsidRPr="00C22AE5">
        <w:rPr>
          <w:lang w:eastAsia="en-US"/>
        </w:rPr>
        <w:t>20 мин. – от полутора до трех лет;</w:t>
      </w:r>
    </w:p>
    <w:p w:rsidR="00C22AE5" w:rsidRPr="00C22AE5" w:rsidRDefault="00C22AE5" w:rsidP="00C22AE5">
      <w:pPr>
        <w:pStyle w:val="a5"/>
        <w:numPr>
          <w:ilvl w:val="0"/>
          <w:numId w:val="6"/>
        </w:numPr>
        <w:rPr>
          <w:lang w:eastAsia="en-US"/>
        </w:rPr>
      </w:pPr>
      <w:r w:rsidRPr="00C22AE5">
        <w:rPr>
          <w:lang w:eastAsia="en-US"/>
        </w:rPr>
        <w:t>30</w:t>
      </w:r>
      <w:r w:rsidRPr="00C22AE5">
        <w:rPr>
          <w:lang w:val="en-US" w:eastAsia="en-US"/>
        </w:rPr>
        <w:t> </w:t>
      </w:r>
      <w:r w:rsidRPr="00C22AE5">
        <w:rPr>
          <w:lang w:eastAsia="en-US"/>
        </w:rPr>
        <w:t>мин. – для детей от трех до четырех лет;</w:t>
      </w:r>
      <w:r w:rsidRPr="00C22AE5">
        <w:rPr>
          <w:lang w:val="en-US" w:eastAsia="en-US"/>
        </w:rPr>
        <w:t> </w:t>
      </w:r>
    </w:p>
    <w:p w:rsidR="00C22AE5" w:rsidRPr="00C22AE5" w:rsidRDefault="00C22AE5" w:rsidP="00C22AE5">
      <w:pPr>
        <w:pStyle w:val="a5"/>
        <w:numPr>
          <w:ilvl w:val="0"/>
          <w:numId w:val="6"/>
        </w:numPr>
        <w:rPr>
          <w:lang w:eastAsia="en-US"/>
        </w:rPr>
      </w:pPr>
      <w:r w:rsidRPr="00C22AE5">
        <w:rPr>
          <w:lang w:eastAsia="en-US"/>
        </w:rPr>
        <w:t>40</w:t>
      </w:r>
      <w:r w:rsidRPr="00C22AE5">
        <w:rPr>
          <w:lang w:val="en-US" w:eastAsia="en-US"/>
        </w:rPr>
        <w:t> </w:t>
      </w:r>
      <w:r w:rsidRPr="00C22AE5">
        <w:rPr>
          <w:lang w:eastAsia="en-US"/>
        </w:rPr>
        <w:t>мин. – для детей от четырех до пяти лет;</w:t>
      </w:r>
    </w:p>
    <w:p w:rsidR="00C22AE5" w:rsidRPr="00C22AE5" w:rsidRDefault="00C22AE5" w:rsidP="00C22AE5">
      <w:pPr>
        <w:pStyle w:val="a5"/>
        <w:numPr>
          <w:ilvl w:val="0"/>
          <w:numId w:val="6"/>
        </w:numPr>
        <w:rPr>
          <w:lang w:eastAsia="en-US"/>
        </w:rPr>
      </w:pPr>
      <w:r w:rsidRPr="00C22AE5">
        <w:rPr>
          <w:lang w:eastAsia="en-US"/>
        </w:rPr>
        <w:t>50 мин. или</w:t>
      </w:r>
      <w:r w:rsidRPr="00C22AE5">
        <w:rPr>
          <w:lang w:val="en-US" w:eastAsia="en-US"/>
        </w:rPr>
        <w:t> </w:t>
      </w:r>
      <w:r w:rsidRPr="00C22AE5">
        <w:rPr>
          <w:lang w:eastAsia="en-US"/>
        </w:rPr>
        <w:t>75 мин. при организации образовательного занятия после дневного сна – для детей от пяти до шести лет;</w:t>
      </w:r>
    </w:p>
    <w:p w:rsidR="00C22AE5" w:rsidRPr="00C22AE5" w:rsidRDefault="00C22AE5" w:rsidP="00C22AE5">
      <w:pPr>
        <w:pStyle w:val="a5"/>
        <w:numPr>
          <w:ilvl w:val="0"/>
          <w:numId w:val="6"/>
        </w:numPr>
        <w:rPr>
          <w:lang w:eastAsia="en-US"/>
        </w:rPr>
      </w:pPr>
      <w:r w:rsidRPr="00C22AE5">
        <w:rPr>
          <w:lang w:eastAsia="en-US"/>
        </w:rPr>
        <w:t>90 мин. – для детей от шести до семи лет.</w:t>
      </w:r>
    </w:p>
    <w:p w:rsidR="00C22AE5" w:rsidRPr="00C22AE5" w:rsidRDefault="00C22AE5" w:rsidP="00C22AE5">
      <w:pPr>
        <w:pStyle w:val="a5"/>
        <w:rPr>
          <w:lang w:eastAsia="en-US"/>
        </w:rPr>
      </w:pPr>
      <w:r w:rsidRPr="00C22AE5">
        <w:rPr>
          <w:lang w:eastAsia="en-US"/>
        </w:rPr>
        <w:lastRenderedPageBreak/>
        <w:t>3.4. Занятия для всех возрастных групп начинаются</w:t>
      </w:r>
      <w:r w:rsidRPr="00C22AE5">
        <w:rPr>
          <w:lang w:val="en-US" w:eastAsia="en-US"/>
        </w:rPr>
        <w:t> </w:t>
      </w:r>
      <w:r w:rsidRPr="00C22AE5">
        <w:rPr>
          <w:lang w:eastAsia="en-US"/>
        </w:rPr>
        <w:t>не ранее</w:t>
      </w:r>
      <w:r w:rsidRPr="00C22AE5">
        <w:rPr>
          <w:lang w:val="en-US" w:eastAsia="en-US"/>
        </w:rPr>
        <w:t> </w:t>
      </w:r>
      <w:r w:rsidRPr="00C22AE5">
        <w:rPr>
          <w:lang w:eastAsia="en-US"/>
        </w:rPr>
        <w:t>8.00 и заканчиваются не позже 17.00.</w:t>
      </w:r>
    </w:p>
    <w:p w:rsidR="00C22AE5" w:rsidRPr="00C22AE5" w:rsidRDefault="00C22AE5" w:rsidP="00C22AE5">
      <w:pPr>
        <w:pStyle w:val="a5"/>
        <w:rPr>
          <w:lang w:eastAsia="en-US"/>
        </w:rPr>
      </w:pPr>
      <w:r w:rsidRPr="00C22AE5">
        <w:rPr>
          <w:lang w:eastAsia="en-US"/>
        </w:rPr>
        <w:t>3.5.</w:t>
      </w:r>
      <w:r w:rsidRPr="00C22AE5">
        <w:rPr>
          <w:lang w:val="en-US" w:eastAsia="en-US"/>
        </w:rPr>
        <w:t> </w:t>
      </w:r>
      <w:r w:rsidRPr="00C22AE5">
        <w:rPr>
          <w:lang w:eastAsia="en-US"/>
        </w:rPr>
        <w:t>Во</w:t>
      </w:r>
      <w:r w:rsidRPr="00C22AE5">
        <w:rPr>
          <w:lang w:val="en-US" w:eastAsia="en-US"/>
        </w:rPr>
        <w:t> </w:t>
      </w:r>
      <w:r w:rsidRPr="00C22AE5">
        <w:rPr>
          <w:lang w:eastAsia="en-US"/>
        </w:rPr>
        <w:t>время занятий воспитатели проводят соответствующие физические упражнения.</w:t>
      </w:r>
    </w:p>
    <w:p w:rsidR="00C22AE5" w:rsidRPr="00C22AE5" w:rsidRDefault="00C22AE5" w:rsidP="00C22AE5">
      <w:pPr>
        <w:pStyle w:val="a5"/>
        <w:rPr>
          <w:lang w:eastAsia="en-US"/>
        </w:rPr>
      </w:pPr>
      <w:r w:rsidRPr="00C22AE5">
        <w:rPr>
          <w:lang w:eastAsia="en-US"/>
        </w:rPr>
        <w:t>3.6.</w:t>
      </w:r>
      <w:r w:rsidRPr="00C22AE5">
        <w:rPr>
          <w:lang w:val="en-US" w:eastAsia="en-US"/>
        </w:rPr>
        <w:t> </w:t>
      </w:r>
      <w:r w:rsidRPr="00C22AE5">
        <w:rPr>
          <w:lang w:eastAsia="en-US"/>
        </w:rPr>
        <w:t>Перерывы между занятиями составляют не менее 10 мин.</w:t>
      </w:r>
    </w:p>
    <w:p w:rsidR="00C22AE5" w:rsidRPr="00C22AE5" w:rsidRDefault="00C22AE5" w:rsidP="00C22AE5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C22AE5">
        <w:rPr>
          <w:b/>
          <w:bCs/>
          <w:color w:val="000000"/>
          <w:lang w:eastAsia="en-US"/>
        </w:rPr>
        <w:t>4. Режим занятий с применением электронных средств обучения</w:t>
      </w:r>
    </w:p>
    <w:p w:rsidR="00C22AE5" w:rsidRPr="00C22AE5" w:rsidRDefault="00C22AE5" w:rsidP="00C22AE5">
      <w:pPr>
        <w:spacing w:before="100" w:beforeAutospacing="1" w:after="100" w:afterAutospacing="1"/>
        <w:rPr>
          <w:color w:val="000000"/>
          <w:lang w:eastAsia="en-US"/>
        </w:rPr>
      </w:pPr>
      <w:r w:rsidRPr="00C22AE5">
        <w:rPr>
          <w:color w:val="000000"/>
          <w:lang w:eastAsia="en-US"/>
        </w:rPr>
        <w:t>4.1.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Занятия с использованием электронных средств обучения проводятся в возрастных группах от пяти лет и старше.</w:t>
      </w:r>
    </w:p>
    <w:p w:rsidR="00C22AE5" w:rsidRPr="00C22AE5" w:rsidRDefault="00C22AE5" w:rsidP="00C22AE5">
      <w:pPr>
        <w:spacing w:before="100" w:beforeAutospacing="1" w:after="100" w:afterAutospacing="1"/>
        <w:rPr>
          <w:color w:val="000000"/>
          <w:lang w:eastAsia="en-US"/>
        </w:rPr>
      </w:pPr>
      <w:r w:rsidRPr="00C22AE5">
        <w:rPr>
          <w:color w:val="000000"/>
          <w:lang w:eastAsia="en-US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2257"/>
        <w:gridCol w:w="2257"/>
        <w:gridCol w:w="2257"/>
      </w:tblGrid>
      <w:tr w:rsidR="00C22AE5" w:rsidRPr="00C22AE5" w:rsidTr="00525DD9"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C22AE5">
              <w:rPr>
                <w:b/>
                <w:bCs/>
                <w:color w:val="000000"/>
                <w:lang w:val="en-US" w:eastAsia="en-US"/>
              </w:rPr>
              <w:t>Электронное</w:t>
            </w:r>
            <w:proofErr w:type="spellEnd"/>
            <w:r w:rsidR="00B009A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22AE5">
              <w:rPr>
                <w:b/>
                <w:bCs/>
                <w:color w:val="000000"/>
                <w:lang w:val="en-US" w:eastAsia="en-US"/>
              </w:rPr>
              <w:t>средство</w:t>
            </w:r>
            <w:proofErr w:type="spellEnd"/>
            <w:r w:rsidR="00B009A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22AE5">
              <w:rPr>
                <w:b/>
                <w:bCs/>
                <w:color w:val="00000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C22AE5">
              <w:rPr>
                <w:b/>
                <w:bCs/>
                <w:color w:val="000000"/>
                <w:lang w:val="en-US" w:eastAsia="en-US"/>
              </w:rPr>
              <w:t>Возраст</w:t>
            </w:r>
            <w:proofErr w:type="spellEnd"/>
            <w:r w:rsidR="00B009A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22AE5">
              <w:rPr>
                <w:b/>
                <w:bCs/>
                <w:color w:val="000000"/>
                <w:lang w:val="en-US" w:eastAsia="en-US"/>
              </w:rPr>
              <w:t>воспитанника</w:t>
            </w:r>
            <w:proofErr w:type="spellEnd"/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C22AE5">
              <w:rPr>
                <w:b/>
                <w:bCs/>
                <w:color w:val="000000"/>
                <w:lang w:val="en-US" w:eastAsia="en-US"/>
              </w:rPr>
              <w:t>Продолжительность</w:t>
            </w:r>
            <w:proofErr w:type="spellEnd"/>
            <w:r w:rsidR="00B009A9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C22AE5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C22AE5">
              <w:rPr>
                <w:b/>
                <w:bCs/>
                <w:color w:val="000000"/>
                <w:lang w:val="en-US" w:eastAsia="en-US"/>
              </w:rPr>
              <w:t>мин</w:t>
            </w:r>
            <w:proofErr w:type="spellEnd"/>
            <w:r w:rsidRPr="00C22AE5">
              <w:rPr>
                <w:b/>
                <w:bCs/>
                <w:color w:val="000000"/>
                <w:lang w:val="en-US" w:eastAsia="en-US"/>
              </w:rPr>
              <w:t xml:space="preserve">., </w:t>
            </w:r>
            <w:proofErr w:type="spellStart"/>
            <w:r w:rsidRPr="00C22AE5">
              <w:rPr>
                <w:b/>
                <w:bCs/>
                <w:color w:val="000000"/>
                <w:lang w:val="en-US" w:eastAsia="en-US"/>
              </w:rPr>
              <w:t>неболее</w:t>
            </w:r>
            <w:proofErr w:type="spellEnd"/>
          </w:p>
        </w:tc>
      </w:tr>
      <w:tr w:rsidR="00C22AE5" w:rsidRPr="00C22AE5" w:rsidTr="00525DD9"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C22AE5">
              <w:rPr>
                <w:b/>
                <w:bCs/>
                <w:color w:val="000000"/>
                <w:lang w:val="en-US" w:eastAsia="en-US"/>
              </w:rPr>
              <w:t>На</w:t>
            </w:r>
            <w:proofErr w:type="spellEnd"/>
            <w:r w:rsidR="00B009A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22AE5">
              <w:rPr>
                <w:b/>
                <w:bCs/>
                <w:color w:val="000000"/>
                <w:lang w:val="en-US" w:eastAsia="en-US"/>
              </w:rPr>
              <w:t>одном</w:t>
            </w:r>
            <w:proofErr w:type="spellEnd"/>
            <w:r w:rsidR="00B009A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22AE5">
              <w:rPr>
                <w:b/>
                <w:bCs/>
                <w:color w:val="000000"/>
                <w:lang w:val="en-US" w:eastAsia="en-US"/>
              </w:rPr>
              <w:t>занятии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r w:rsidRPr="00C22AE5">
              <w:rPr>
                <w:b/>
                <w:bCs/>
                <w:color w:val="000000"/>
                <w:lang w:val="en-US" w:eastAsia="en-US"/>
              </w:rPr>
              <w:t xml:space="preserve">В </w:t>
            </w:r>
            <w:proofErr w:type="spellStart"/>
            <w:r w:rsidRPr="00C22AE5">
              <w:rPr>
                <w:b/>
                <w:bCs/>
                <w:color w:val="000000"/>
                <w:lang w:val="en-US" w:eastAsia="en-US"/>
              </w:rPr>
              <w:t>день</w:t>
            </w:r>
            <w:proofErr w:type="spellEnd"/>
          </w:p>
        </w:tc>
      </w:tr>
      <w:tr w:rsidR="00C22AE5" w:rsidRPr="00C22AE5" w:rsidTr="00C22AE5">
        <w:trPr>
          <w:trHeight w:val="42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2AE5">
              <w:rPr>
                <w:color w:val="000000"/>
                <w:lang w:val="en-US" w:eastAsia="en-US"/>
              </w:rPr>
              <w:t>Интерактивная</w:t>
            </w:r>
            <w:proofErr w:type="spellEnd"/>
            <w:r w:rsidR="0029071E">
              <w:rPr>
                <w:color w:val="000000"/>
                <w:lang w:eastAsia="en-US"/>
              </w:rPr>
              <w:t xml:space="preserve"> </w:t>
            </w:r>
            <w:proofErr w:type="spellStart"/>
            <w:r w:rsidRPr="00C22AE5">
              <w:rPr>
                <w:color w:val="000000"/>
                <w:lang w:val="en-US" w:eastAsia="en-US"/>
              </w:rPr>
              <w:t>доска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C22AE5">
              <w:rPr>
                <w:color w:val="000000"/>
                <w:lang w:val="en-US" w:eastAsia="en-US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C22AE5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C22AE5">
              <w:rPr>
                <w:color w:val="000000"/>
                <w:lang w:val="en-US" w:eastAsia="en-US"/>
              </w:rPr>
              <w:t>20</w:t>
            </w:r>
          </w:p>
        </w:tc>
      </w:tr>
      <w:tr w:rsidR="00C22AE5" w:rsidRPr="00C22AE5" w:rsidTr="00525DD9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2AE5">
              <w:rPr>
                <w:color w:val="000000"/>
                <w:lang w:val="en-US" w:eastAsia="en-US"/>
              </w:rPr>
              <w:t>Интерактивная</w:t>
            </w:r>
            <w:proofErr w:type="spellEnd"/>
            <w:r w:rsidR="0029071E">
              <w:rPr>
                <w:color w:val="000000"/>
                <w:lang w:eastAsia="en-US"/>
              </w:rPr>
              <w:t xml:space="preserve"> </w:t>
            </w:r>
            <w:proofErr w:type="spellStart"/>
            <w:r w:rsidRPr="00C22AE5">
              <w:rPr>
                <w:color w:val="000000"/>
                <w:lang w:val="en-US" w:eastAsia="en-US"/>
              </w:rPr>
              <w:t>панель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C22AE5">
              <w:rPr>
                <w:color w:val="000000"/>
                <w:lang w:val="en-US" w:eastAsia="en-US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C22AE5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C22AE5">
              <w:rPr>
                <w:color w:val="000000"/>
                <w:lang w:val="en-US" w:eastAsia="en-US"/>
              </w:rPr>
              <w:t>10</w:t>
            </w:r>
          </w:p>
        </w:tc>
      </w:tr>
      <w:tr w:rsidR="00C22AE5" w:rsidRPr="00C22AE5" w:rsidTr="00525DD9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2AE5">
              <w:rPr>
                <w:color w:val="000000"/>
                <w:lang w:val="en-US" w:eastAsia="en-US"/>
              </w:rPr>
              <w:t>Персональный</w:t>
            </w:r>
            <w:proofErr w:type="spellEnd"/>
            <w:r w:rsidR="0029071E">
              <w:rPr>
                <w:color w:val="000000"/>
                <w:lang w:eastAsia="en-US"/>
              </w:rPr>
              <w:t xml:space="preserve"> </w:t>
            </w:r>
            <w:proofErr w:type="spellStart"/>
            <w:r w:rsidRPr="00C22AE5">
              <w:rPr>
                <w:color w:val="000000"/>
                <w:lang w:val="en-US" w:eastAsia="en-US"/>
              </w:rPr>
              <w:t>компьютер</w:t>
            </w:r>
            <w:proofErr w:type="spellEnd"/>
            <w:r w:rsidRPr="00C22AE5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C22AE5">
              <w:rPr>
                <w:color w:val="000000"/>
                <w:lang w:val="en-US" w:eastAsia="en-US"/>
              </w:rPr>
              <w:t>ноутбук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C22AE5">
              <w:rPr>
                <w:color w:val="000000"/>
                <w:lang w:val="en-US" w:eastAsia="en-US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C22AE5">
              <w:rPr>
                <w:color w:val="000000"/>
                <w:lang w:val="en-US" w:eastAsia="en-US"/>
              </w:rPr>
              <w:t>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C22AE5">
              <w:rPr>
                <w:color w:val="000000"/>
                <w:lang w:val="en-US" w:eastAsia="en-US"/>
              </w:rPr>
              <w:t>20</w:t>
            </w:r>
          </w:p>
        </w:tc>
      </w:tr>
      <w:tr w:rsidR="00C22AE5" w:rsidRPr="00C22AE5" w:rsidTr="00525DD9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2AE5">
              <w:rPr>
                <w:color w:val="000000"/>
                <w:lang w:val="en-US" w:eastAsia="en-US"/>
              </w:rPr>
              <w:t>Планшет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C22AE5">
              <w:rPr>
                <w:color w:val="000000"/>
                <w:lang w:val="en-US" w:eastAsia="en-US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C22AE5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AE5" w:rsidRPr="00C22AE5" w:rsidRDefault="00C22AE5" w:rsidP="00C22AE5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C22AE5">
              <w:rPr>
                <w:color w:val="000000"/>
                <w:lang w:val="en-US" w:eastAsia="en-US"/>
              </w:rPr>
              <w:t>10</w:t>
            </w:r>
          </w:p>
        </w:tc>
      </w:tr>
    </w:tbl>
    <w:p w:rsidR="00C22AE5" w:rsidRPr="00C22AE5" w:rsidRDefault="00C22AE5" w:rsidP="00FE5EBB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C22AE5">
        <w:rPr>
          <w:color w:val="000000"/>
          <w:lang w:eastAsia="en-US"/>
        </w:rPr>
        <w:t xml:space="preserve">4.3. Для воспитанников 5-7 лет продолжительность </w:t>
      </w:r>
      <w:r w:rsidR="00FE5EBB">
        <w:rPr>
          <w:color w:val="000000"/>
          <w:lang w:eastAsia="en-US"/>
        </w:rPr>
        <w:t>непрерывного использования</w:t>
      </w:r>
      <w:r w:rsidRPr="00C22AE5">
        <w:rPr>
          <w:color w:val="000000"/>
          <w:lang w:eastAsia="en-US"/>
        </w:rPr>
        <w:t>:</w:t>
      </w:r>
    </w:p>
    <w:p w:rsidR="00C22AE5" w:rsidRPr="00C22AE5" w:rsidRDefault="00C22AE5" w:rsidP="00FE5EBB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C22AE5">
        <w:rPr>
          <w:color w:val="000000"/>
          <w:lang w:eastAsia="en-US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C22AE5" w:rsidRPr="00C22AE5" w:rsidRDefault="00C22AE5" w:rsidP="00FE5EBB">
      <w:pPr>
        <w:numPr>
          <w:ilvl w:val="0"/>
          <w:numId w:val="4"/>
        </w:numPr>
        <w:spacing w:before="100" w:beforeAutospacing="1" w:after="100" w:afterAutospacing="1"/>
        <w:ind w:left="780" w:right="180"/>
        <w:jc w:val="both"/>
        <w:rPr>
          <w:color w:val="000000"/>
          <w:lang w:eastAsia="en-US"/>
        </w:rPr>
      </w:pPr>
      <w:r w:rsidRPr="00C22AE5">
        <w:rPr>
          <w:color w:val="000000"/>
          <w:lang w:eastAsia="en-US"/>
        </w:rPr>
        <w:t>наушников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составляет не более часа. Уровень громкости устанавливается до 60 процентов от максимальной.</w:t>
      </w:r>
    </w:p>
    <w:p w:rsidR="00C22AE5" w:rsidRPr="00C22AE5" w:rsidRDefault="00C22AE5" w:rsidP="00FE5EBB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C22AE5">
        <w:rPr>
          <w:color w:val="000000"/>
          <w:lang w:eastAsia="en-US"/>
        </w:rPr>
        <w:t>4.4.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Во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время занятий с использованием электронных средств обучения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воспитатели проводят гимнастику для глаз.</w:t>
      </w:r>
    </w:p>
    <w:p w:rsidR="00C22AE5" w:rsidRPr="00C22AE5" w:rsidRDefault="00C22AE5" w:rsidP="00C22AE5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C22AE5">
        <w:rPr>
          <w:b/>
          <w:bCs/>
          <w:color w:val="000000"/>
          <w:lang w:eastAsia="en-US"/>
        </w:rPr>
        <w:t>5. Режим физического воспитания</w:t>
      </w:r>
    </w:p>
    <w:p w:rsidR="00C22AE5" w:rsidRPr="00C22AE5" w:rsidRDefault="00C22AE5" w:rsidP="00FE5EBB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C22AE5">
        <w:rPr>
          <w:color w:val="000000"/>
          <w:lang w:eastAsia="en-US"/>
        </w:rPr>
        <w:t>5.1. Продолжительность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физкультурных, физкультурно-оздоровительных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занятий и мероприятий определяется с учетом возраста, физической подготовленности и состояния здоровья детей.</w:t>
      </w:r>
    </w:p>
    <w:p w:rsidR="00C22AE5" w:rsidRPr="00C22AE5" w:rsidRDefault="00C22AE5" w:rsidP="00FE5EBB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C22AE5">
        <w:rPr>
          <w:color w:val="000000"/>
          <w:lang w:eastAsia="en-US"/>
        </w:rPr>
        <w:t>5.2. Занятия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физической культурой и спортом,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подвижные игры проводятся на открытом воздухе, если позволяют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показатели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метеорологических условий (температура, относительная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влажность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и скорость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движения воздуха) и климатическая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зона.</w:t>
      </w:r>
      <w:r w:rsidRPr="00C22AE5">
        <w:rPr>
          <w:color w:val="000000"/>
          <w:lang w:val="en-US" w:eastAsia="en-US"/>
        </w:rPr>
        <w:t> </w:t>
      </w:r>
      <w:r w:rsidRPr="00C22AE5">
        <w:rPr>
          <w:color w:val="000000"/>
          <w:lang w:eastAsia="en-US"/>
        </w:rPr>
        <w:t>В дождливые, ветреные и морозные дни занятия физической культурой проводятся в физкультурном зале.</w:t>
      </w:r>
    </w:p>
    <w:p w:rsidR="00C22AE5" w:rsidRDefault="00C22AE5" w:rsidP="00C22AE5">
      <w:pPr>
        <w:spacing w:line="276" w:lineRule="auto"/>
        <w:jc w:val="center"/>
        <w:rPr>
          <w:rStyle w:val="a4"/>
          <w:sz w:val="28"/>
          <w:szCs w:val="28"/>
        </w:rPr>
      </w:pPr>
    </w:p>
    <w:p w:rsidR="0029071E" w:rsidRDefault="0029071E" w:rsidP="00FE5EBB">
      <w:pPr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sectPr w:rsidR="0029071E" w:rsidSect="0007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5FA"/>
    <w:multiLevelType w:val="hybridMultilevel"/>
    <w:tmpl w:val="767A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B7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F5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A3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8114C"/>
    <w:multiLevelType w:val="hybridMultilevel"/>
    <w:tmpl w:val="A7D0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72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996"/>
    <w:rsid w:val="00077A07"/>
    <w:rsid w:val="001B4D3B"/>
    <w:rsid w:val="00244755"/>
    <w:rsid w:val="0029071E"/>
    <w:rsid w:val="004B6747"/>
    <w:rsid w:val="00516996"/>
    <w:rsid w:val="00525DD9"/>
    <w:rsid w:val="00B009A9"/>
    <w:rsid w:val="00C22AE5"/>
    <w:rsid w:val="00FD6242"/>
    <w:rsid w:val="00FE5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AE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22AE5"/>
    <w:rPr>
      <w:b/>
      <w:bCs/>
    </w:rPr>
  </w:style>
  <w:style w:type="paragraph" w:styleId="a5">
    <w:name w:val="No Spacing"/>
    <w:uiPriority w:val="1"/>
    <w:qFormat/>
    <w:rsid w:val="00C2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2022-08-17T06:19:00Z</cp:lastPrinted>
  <dcterms:created xsi:type="dcterms:W3CDTF">2021-08-03T18:36:00Z</dcterms:created>
  <dcterms:modified xsi:type="dcterms:W3CDTF">2025-03-11T08:05:00Z</dcterms:modified>
</cp:coreProperties>
</file>