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0A" w:rsidRDefault="008842F0" w:rsidP="00F93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8842F0">
        <w:rPr>
          <w:rFonts w:ascii="Times New Roman" w:eastAsia="Times New Roman" w:hAnsi="Times New Roman" w:cs="Times New Roman"/>
          <w:sz w:val="20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1.65pt" o:ole="">
            <v:imagedata r:id="rId9" o:title=""/>
          </v:shape>
          <o:OLEObject Type="Embed" ProgID="AcroExch.Document.11" ShapeID="_x0000_i1025" DrawAspect="Content" ObjectID="_1805104216" r:id="rId10"/>
        </w:object>
      </w:r>
    </w:p>
    <w:p w:rsidR="0089000A" w:rsidRDefault="00890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7623E4" w:rsidRDefault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005B75" w:rsidRDefault="00005B75" w:rsidP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42F0" w:rsidRDefault="008842F0" w:rsidP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42F0" w:rsidRDefault="008842F0" w:rsidP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42F0" w:rsidRDefault="008842F0" w:rsidP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42F0" w:rsidRPr="007623E4" w:rsidRDefault="008842F0" w:rsidP="007623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8842F0">
        <w:rPr>
          <w:rFonts w:ascii="Times New Roman" w:eastAsia="Times New Roman" w:hAnsi="Times New Roman" w:cs="Times New Roman"/>
          <w:lang w:eastAsia="en-US"/>
        </w:rPr>
        <w:object w:dxaOrig="8925" w:dyaOrig="12630">
          <v:shape id="_x0000_i1026" type="#_x0000_t75" style="width:446.2pt;height:631.65pt" o:ole="">
            <v:imagedata r:id="rId11" o:title=""/>
          </v:shape>
          <o:OLEObject Type="Embed" ProgID="AcroExch.Document.11" ShapeID="_x0000_i1026" DrawAspect="Content" ObjectID="_1805104217" r:id="rId12"/>
        </w:object>
      </w:r>
    </w:p>
    <w:p w:rsidR="0089000A" w:rsidRDefault="00890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6370C7" w:rsidRDefault="006370C7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8842F0" w:rsidRDefault="008842F0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8842F0" w:rsidRDefault="008842F0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8842F0" w:rsidRDefault="008842F0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8842F0" w:rsidRDefault="008842F0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8842F0" w:rsidRDefault="008842F0" w:rsidP="00637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E31" w:rsidRPr="00037ABD" w:rsidTr="008900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31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A5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D">
              <w:rPr>
                <w:rFonts w:ascii="Times New Roman" w:eastAsia="Times New Roman" w:hAnsi="Times New Roman"/>
                <w:sz w:val="24"/>
                <w:szCs w:val="24"/>
              </w:rPr>
              <w:t> 1986г.</w:t>
            </w:r>
          </w:p>
        </w:tc>
      </w:tr>
      <w:tr w:rsidR="00356E31" w:rsidRPr="00037ABD" w:rsidTr="008900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31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31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412540</w:t>
            </w:r>
            <w:r w:rsidRPr="00037ABD">
              <w:rPr>
                <w:rFonts w:ascii="Times New Roman" w:eastAsia="Times New Roman" w:hAnsi="Times New Roman"/>
                <w:sz w:val="24"/>
                <w:szCs w:val="24"/>
              </w:rPr>
              <w:t xml:space="preserve"> г. Петровск Саратовская область ул. Пионерская д.69.</w:t>
            </w:r>
          </w:p>
        </w:tc>
      </w:tr>
      <w:tr w:rsidR="00356E31" w:rsidRPr="00037ABD" w:rsidTr="008900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31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31" w:rsidRPr="00037ABD" w:rsidRDefault="00356E31" w:rsidP="008900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D">
              <w:rPr>
                <w:rFonts w:ascii="Times New Roman" w:eastAsia="Times New Roman" w:hAnsi="Times New Roman"/>
                <w:sz w:val="24"/>
                <w:szCs w:val="24"/>
              </w:rPr>
              <w:t> (884555)  2-23-45</w:t>
            </w:r>
          </w:p>
        </w:tc>
      </w:tr>
      <w:tr w:rsidR="00C929DA">
        <w:tc>
          <w:tcPr>
            <w:tcW w:w="4785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C929DA" w:rsidRDefault="00F41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706A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petr-detsad6@mail.ru</w:t>
              </w:r>
            </w:hyperlink>
            <w:r w:rsidR="00A706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29DA">
        <w:tc>
          <w:tcPr>
            <w:tcW w:w="4785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</w:tc>
        <w:tc>
          <w:tcPr>
            <w:tcW w:w="4786" w:type="dxa"/>
          </w:tcPr>
          <w:p w:rsidR="00C929DA" w:rsidRDefault="00F41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706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https://ds-zvyozdochka-petrovsk-r64.gosweb.gosuslugi.ru/</w:t>
              </w:r>
            </w:hyperlink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9DA">
        <w:tc>
          <w:tcPr>
            <w:tcW w:w="4785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руководителя </w:t>
            </w:r>
          </w:p>
        </w:tc>
        <w:tc>
          <w:tcPr>
            <w:tcW w:w="4786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929DA">
        <w:tc>
          <w:tcPr>
            <w:tcW w:w="4785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929DA" w:rsidRDefault="00A7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Колчина Людмила Анатольевна</w:t>
            </w:r>
          </w:p>
        </w:tc>
      </w:tr>
    </w:tbl>
    <w:p w:rsidR="00C929DA" w:rsidRDefault="00C92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29DA" w:rsidRDefault="00A706A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Аналитическая часть</w:t>
      </w:r>
    </w:p>
    <w:p w:rsidR="00005B75" w:rsidRDefault="00005B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управления учреждения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Структура управления МДОУ д/с № 6 «Звёздочка».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Управление ДОУ осуществляется в соответствии с Федеральным законом от 29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декабря 2012 г. № 273-ФЗ «Об образовании в Российской Федерации» и Уставом ДОУ и строится на принципах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единоличия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коллегиальности.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Финансово-хозяйственная деятельность Учреждения осуществлялась в соответствии с Планом финансово-хозяйственной деятельности, утверждаемым заведующим ДОУ.</w:t>
      </w:r>
    </w:p>
    <w:p w:rsidR="00C929DA" w:rsidRPr="00A706A3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Непосредственное управление деятельностью ДОУ осуществляет заведующая Колчина Людмила Анатольевна, образование высшее педагогическое, стаж работы -  </w:t>
      </w:r>
      <w:r w:rsidR="006370C7">
        <w:rPr>
          <w:rFonts w:ascii="Times New Roman" w:eastAsia="Calibri" w:hAnsi="Times New Roman" w:cs="Times New Roman"/>
          <w:sz w:val="24"/>
          <w:szCs w:val="24"/>
          <w:lang w:eastAsia="en-US"/>
        </w:rPr>
        <w:t>39    лет, в данной должности – 11</w:t>
      </w:r>
      <w:r w:rsidRPr="00A70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лет. 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Коллегиальными органами управления являются: Наблюдательный совет, Педагогический совет, Общее собрание трудового коллектива.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929DA" w:rsidRDefault="00A706A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7009"/>
      </w:tblGrid>
      <w:tr w:rsidR="00C92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92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="00A31111" w:rsidRPr="00A3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</w:t>
            </w:r>
          </w:p>
          <w:p w:rsidR="00C929DA" w:rsidRDefault="00A706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929DA" w:rsidRDefault="00A7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9DA" w:rsidRDefault="00A7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9DA" w:rsidRDefault="00A7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C92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определяет направления образовательной деятельности детского сада;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отбирает и утверждает образовательные программы для использования с детьми; 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обсуждает вопросы содержания, форм и методов образовательного процесса, планирования образовательной деятельности ДОУ; 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рассматривает вопросы повышения квалификации и переподготовки кадров; 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организует выявление, обобщение, распространение, внедрение педагогического опыта; </w:t>
            </w:r>
          </w:p>
          <w:p w:rsidR="00C929DA" w:rsidRDefault="00A70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рассматривает вопросы организации дополнительных услуг воспитанникам, заслушивает отчеты заведующего о создании условий для реализации образовательных программ.</w:t>
            </w:r>
          </w:p>
          <w:p w:rsidR="00C929DA" w:rsidRDefault="00C929DA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DA" w:rsidRDefault="00A706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929DA" w:rsidRDefault="00A7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9DA" w:rsidRDefault="00A7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9DA" w:rsidRDefault="00A7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9DA" w:rsidRDefault="00A7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C929DA" w:rsidRDefault="00C929DA">
      <w:pPr>
        <w:jc w:val="both"/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</w:pPr>
    </w:p>
    <w:p w:rsidR="00C929DA" w:rsidRDefault="00A706A3">
      <w:pPr>
        <w:jc w:val="both"/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По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итогам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311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года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система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управления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ДОУ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оценивается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как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эффективная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позволяющая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учесть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мнение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работников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всех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участников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образовательных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>отношений</w:t>
      </w:r>
      <w:r>
        <w:rPr>
          <w:rFonts w:ascii="Calibri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C929DA" w:rsidRDefault="00C929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929DA" w:rsidRDefault="00C929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929DA" w:rsidRDefault="00C929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C929DA" w:rsidRDefault="00C929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МДОУ д/с № 6 «Звёздочка» осуществляет свою образовательную деятельность в соответствии с документами:</w:t>
      </w:r>
    </w:p>
    <w:p w:rsidR="00C929DA" w:rsidRDefault="00C92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Конвенция ООН «О правах ребенка» от 20.11.1989г. № 44/25 принята Генеральной Ассамблеей;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Конституция Российской Федерации от 12.12.1993г;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Федеральный закон «Об основных гарантиях прав ребенка в РФ» от 09.07.1998г. с изменениями от 02.12.2013г. № 328-ФЗ одобрен Советом Федерации;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Семейный кодекс Российской Федерации от 29.12.1995г. № 223-ФЗ (с изм. от 31.01.2014г.) принят  ГД ФС РФ;</w:t>
      </w:r>
    </w:p>
    <w:p w:rsidR="00C929DA" w:rsidRDefault="00F41B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15" w:history="1">
        <w:proofErr w:type="gramStart"/>
        <w:r w:rsidR="00A706A3">
          <w:rPr>
            <w:rStyle w:val="a4"/>
            <w:rFonts w:ascii="Times New Roman" w:eastAsia="PT Sans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Федеральный закон «Об образовании в Российской Федерации» от 29 декабря 2012 г. № 27</w:t>
        </w:r>
        <w:r w:rsidR="00A31111">
          <w:rPr>
            <w:rStyle w:val="a4"/>
            <w:rFonts w:ascii="Times New Roman" w:eastAsia="PT Sans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3-ФЗ, принят Государст</w:t>
        </w:r>
        <w:r w:rsidR="00A706A3">
          <w:rPr>
            <w:rStyle w:val="a4"/>
            <w:rFonts w:ascii="Times New Roman" w:eastAsia="PT Sans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венной Думой, в редакции от 29.09.2022г., принятой ФЗ-№304)</w:t>
        </w:r>
      </w:hyperlink>
      <w:r w:rsidR="00A706A3">
        <w:rPr>
          <w:rFonts w:ascii="Times New Roman" w:eastAsia="PT Sans" w:hAnsi="Times New Roman" w:cs="Times New Roman"/>
          <w:i/>
          <w:iCs/>
          <w:sz w:val="24"/>
          <w:szCs w:val="24"/>
          <w:shd w:val="clear" w:color="auto" w:fill="FFFFFF"/>
        </w:rPr>
        <w:t>;</w:t>
      </w:r>
      <w:proofErr w:type="gramEnd"/>
    </w:p>
    <w:p w:rsidR="00C929DA" w:rsidRDefault="00F41B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16" w:history="1">
        <w:r w:rsidR="00A706A3">
          <w:rPr>
            <w:rStyle w:val="a4"/>
            <w:rFonts w:ascii="Times New Roman" w:eastAsia="PT Sans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Федеральный закон о внесении изменений в ФЗ «Об образовании в РФ</w:t>
        </w:r>
      </w:hyperlink>
      <w:r w:rsidR="00A706A3">
        <w:rPr>
          <w:rFonts w:ascii="Times New Roman" w:eastAsia="PT Sans" w:hAnsi="Times New Roman" w:cs="Times New Roman"/>
          <w:i/>
          <w:iCs/>
          <w:sz w:val="24"/>
          <w:szCs w:val="24"/>
          <w:shd w:val="clear" w:color="auto" w:fill="FFFFFF"/>
        </w:rPr>
        <w:t>» №371-ФЗ от 24.09.2022 г.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«Концепция национальной образовательной политики в Российской Федерации» от 03.08.2006г.  № 201 одобрена приказом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России;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Постановление Правительства Российской Федерации «Об утверждении положения о лицензировании образовательной деятельности»,  от 28.10.2013г. № 966;  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Постановление Главного государственного санитарного врача РФ от 28.09.2020 № 28  «Об утверждении СП 2.4.3648 - 20 «Санитарно-эпидемиологические требования к организациям воспитания и  обучения, отдыха и оздоровления детей и молодёжи»;</w:t>
      </w:r>
    </w:p>
    <w:p w:rsidR="00C929DA" w:rsidRDefault="00A706A3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Санитарно-эпидемиологическими правилами СП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инфекции (COVID-19)»; </w:t>
      </w:r>
    </w:p>
    <w:p w:rsidR="00C929DA" w:rsidRDefault="00A706A3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РФ «Об утверждении федерального государственного образовательного стандарта дошкольного образования» от 17.10.2013</w:t>
      </w:r>
      <w:r w:rsidR="00A3111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г. №1155;</w:t>
      </w:r>
    </w:p>
    <w:p w:rsidR="00C929DA" w:rsidRDefault="00A706A3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нормы и требования к обеспечению безопасности и (или) безвредности для человека факторов среды обитания»;</w:t>
      </w:r>
    </w:p>
    <w:p w:rsidR="00C929DA" w:rsidRDefault="00A706A3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4"/>
          <w:rFonts w:ascii="Times New Roman" w:eastAsia="PT Sans" w:hAnsi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Федеральная образовательная программа дошкольного образования, утвержденная приказом </w:t>
      </w:r>
      <w:proofErr w:type="spellStart"/>
      <w:r>
        <w:rPr>
          <w:rStyle w:val="a4"/>
          <w:rFonts w:ascii="Times New Roman" w:eastAsia="PT Sans" w:hAnsi="Times New Roman"/>
          <w:i/>
          <w:iCs/>
          <w:color w:val="auto"/>
          <w:sz w:val="24"/>
          <w:szCs w:val="24"/>
          <w:u w:val="none"/>
          <w:shd w:val="clear" w:color="auto" w:fill="FFFFFF"/>
        </w:rPr>
        <w:t>Минпросвещения</w:t>
      </w:r>
      <w:proofErr w:type="spellEnd"/>
      <w:r>
        <w:rPr>
          <w:rStyle w:val="a4"/>
          <w:rFonts w:ascii="Times New Roman" w:eastAsia="PT Sans" w:hAnsi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eastAsia="PT Sans" w:hAnsi="Times New Roman"/>
          <w:i/>
          <w:iCs/>
          <w:color w:val="auto"/>
          <w:sz w:val="24"/>
          <w:szCs w:val="24"/>
          <w:u w:val="none"/>
          <w:shd w:val="clear" w:color="auto" w:fill="FFFFFF"/>
        </w:rPr>
        <w:t>Россииот</w:t>
      </w:r>
      <w:proofErr w:type="spellEnd"/>
      <w:r>
        <w:rPr>
          <w:rStyle w:val="a4"/>
          <w:rFonts w:ascii="Times New Roman" w:eastAsia="PT Sans" w:hAnsi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25.11.2022 г. №1028;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Основная общеобразовательная программа дошколь</w:t>
      </w:r>
      <w:r w:rsidR="003D4421">
        <w:rPr>
          <w:rFonts w:ascii="Times New Roman" w:eastAsia="Calibri" w:hAnsi="Times New Roman" w:cs="Times New Roman"/>
          <w:i/>
          <w:sz w:val="24"/>
          <w:szCs w:val="24"/>
        </w:rPr>
        <w:t>ного образования (протокол от 25.08.2023 г</w:t>
      </w:r>
      <w:r w:rsidR="00A3111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D4421">
        <w:rPr>
          <w:rFonts w:ascii="Times New Roman" w:eastAsia="Calibri" w:hAnsi="Times New Roman" w:cs="Times New Roman"/>
          <w:i/>
          <w:sz w:val="24"/>
          <w:szCs w:val="24"/>
        </w:rPr>
        <w:t xml:space="preserve"> № 170-ОД</w:t>
      </w:r>
      <w:r w:rsidRPr="003D4421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Приказ Министерства просвещения Российской Федерации от 31.07.2020 г. № 373  «Об утверждении порядка организации и осуществления образовательной деятельности по основным образовательным программам  дошкольного образования»;</w:t>
      </w:r>
    </w:p>
    <w:p w:rsidR="00C929DA" w:rsidRDefault="00A706A3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Приказ Министерства просвещения Российской Федерации от 31.07.2020 г. № 373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 дошкольного образования»;</w:t>
      </w:r>
    </w:p>
    <w:p w:rsidR="00C929DA" w:rsidRDefault="00A70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Устав МДОУ д/с № 6 «Звёздочка», локальные акты.</w:t>
      </w:r>
    </w:p>
    <w:p w:rsidR="00C929DA" w:rsidRDefault="00A706A3">
      <w:pPr>
        <w:widowControl w:val="0"/>
        <w:shd w:val="clear" w:color="auto" w:fill="FFFFFF"/>
        <w:autoSpaceDE w:val="0"/>
        <w:autoSpaceDN w:val="0"/>
        <w:adjustRightInd w:val="0"/>
        <w:spacing w:before="108" w:after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    Цель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образовательной деятельности МДОУ д/с № 6 «Звёздочка»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обеспечить развитие личности детей раннего и дошкольного возраста в различных видах деятельности и общения с учётом их возрастных, индивидуальных психологических и физиологических особенностей.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Ожидаемые  результаты образовательной деятельности МДОУ д/с № 6 «Звёздочка»: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Повышение социального статуса МДОУ д/с № 6 «Звёздочка».</w:t>
      </w:r>
    </w:p>
    <w:p w:rsidR="00C929DA" w:rsidRDefault="00A706A3">
      <w:pPr>
        <w:shd w:val="clear" w:color="auto" w:fill="FFFFFF"/>
        <w:tabs>
          <w:tab w:val="left" w:pos="48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благоприятных условий развития воспитанников  в соответствии с их возрастными и индивидуальными, психологическими и физиологическими  особенностями, развития способностей и творческого потенциала каждого ребенка как субъекта отношений с самим собой, другими детьми, взрослыми, миром.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Создание в ДОУ новых форм работы с детьми, в том числе в сфере дополнительных образовательных услуг.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4.Обогащение материально-технической базы и предметно-пространственной развивающей образовательной среды ДОУ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Внедрение информационно - коммуникативных технологий в образовательный процесс.</w:t>
      </w:r>
    </w:p>
    <w:p w:rsidR="00C929DA" w:rsidRDefault="00C929DA">
      <w:pPr>
        <w:widowControl w:val="0"/>
        <w:shd w:val="clear" w:color="auto" w:fill="FFFFFF"/>
        <w:autoSpaceDE w:val="0"/>
        <w:autoSpaceDN w:val="0"/>
        <w:adjustRightInd w:val="0"/>
        <w:spacing w:before="108" w:after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C929DA" w:rsidRDefault="00A70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участниках образовательных отношений.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МДОУ д/с № 6 «Звёздочка»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функционируют 5 групп, из них 4 группы общеразвивающей направленности и 1 группа комбинированной направленности.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Режим работы  детского сада - пятидневная</w:t>
      </w:r>
      <w:r w:rsidR="00FF1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неделя, ежедневная с 7.30 до 18.0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0 - 4 группы, работа с 7</w:t>
      </w:r>
      <w:r w:rsidR="00FF1F93">
        <w:rPr>
          <w:rFonts w:ascii="Times New Roman" w:eastAsia="Calibri" w:hAnsi="Times New Roman" w:cs="Times New Roman"/>
          <w:sz w:val="24"/>
          <w:szCs w:val="24"/>
          <w:lang w:eastAsia="en-US"/>
        </w:rPr>
        <w:t>.30 до 17.3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 часов - 1 группа.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Государственные праздники, суббота, воскресенье - выходные дни.</w:t>
      </w:r>
    </w:p>
    <w:p w:rsidR="00C929DA" w:rsidRDefault="00C929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929DA" w:rsidRDefault="00FF1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году в ДОУ было укомплектован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78C5">
        <w:rPr>
          <w:rFonts w:ascii="Times New Roman" w:eastAsia="Times New Roman" w:hAnsi="Times New Roman" w:cs="Times New Roman"/>
          <w:sz w:val="24"/>
          <w:szCs w:val="24"/>
        </w:rPr>
        <w:t xml:space="preserve"> 5 групп общей численностью  111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человек в возрасте от 2 до 7 лет </w:t>
      </w:r>
    </w:p>
    <w:p w:rsidR="00C929DA" w:rsidRDefault="00A70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Сравнительная динамика контингента (по состоянию на 25</w:t>
      </w:r>
      <w:r w:rsidR="00FF1F93">
        <w:rPr>
          <w:rFonts w:ascii="Times New Roman" w:eastAsia="Times New Roman" w:hAnsi="Times New Roman" w:cs="Times New Roman"/>
          <w:b/>
          <w:sz w:val="24"/>
          <w:szCs w:val="24"/>
        </w:rPr>
        <w:t xml:space="preserve">.12.2024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FF1F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1742"/>
        <w:gridCol w:w="2268"/>
        <w:gridCol w:w="2126"/>
        <w:gridCol w:w="2659"/>
      </w:tblGrid>
      <w:tr w:rsidR="00C92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C92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(1,5-3лет)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дошкольного возраста (с 3-8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раннего возраста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(1,5-3лет)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(с 3-8 лет)</w:t>
            </w:r>
          </w:p>
        </w:tc>
      </w:tr>
      <w:tr w:rsidR="00C92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92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F1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3" w:rsidRDefault="00FF1F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3" w:rsidRDefault="00FF1F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3" w:rsidRDefault="00FF1F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3" w:rsidRDefault="00FF1F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3" w:rsidRDefault="00FF1F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C929DA" w:rsidRDefault="00A706A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Вывод: наблюдается стабильность в наполняемости групп.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контингенте 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1134"/>
        <w:gridCol w:w="1783"/>
        <w:gridCol w:w="1584"/>
      </w:tblGrid>
      <w:tr w:rsidR="00C929D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Название групп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Наполняемость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Полные семьи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Неполные семьи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Многодетные семьи</w:t>
            </w:r>
          </w:p>
        </w:tc>
      </w:tr>
      <w:tr w:rsidR="00C929DA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b/>
                <w:lang w:eastAsia="en-US"/>
              </w:rPr>
              <w:t>Мать-одиночка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C92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Первая младшая гр.</w:t>
            </w:r>
            <w:r w:rsidRPr="001125AC">
              <w:t xml:space="preserve"> </w:t>
            </w:r>
            <w:r w:rsidR="00DA71B8" w:rsidRPr="001125AC">
              <w:rPr>
                <w:rFonts w:ascii="Times New Roman" w:eastAsia="Calibri" w:hAnsi="Times New Roman" w:cs="Times New Roman"/>
                <w:lang w:eastAsia="en-US"/>
              </w:rPr>
              <w:t>«Колокольчик</w:t>
            </w:r>
            <w:r w:rsidRPr="001125A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1125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1125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1125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1125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1125AC" w:rsidRDefault="001125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25AC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</w:tr>
      <w:tr w:rsidR="00C92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A706A3" w:rsidP="00DA71B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Вторая младшая группа «</w:t>
            </w:r>
            <w:r w:rsidR="00DA71B8" w:rsidRPr="00D8290D">
              <w:rPr>
                <w:rFonts w:ascii="Times New Roman" w:eastAsia="Calibri" w:hAnsi="Times New Roman" w:cs="Times New Roman"/>
                <w:lang w:eastAsia="en-US"/>
              </w:rPr>
              <w:t>Радуга</w:t>
            </w:r>
            <w:r w:rsidRPr="00D8290D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DA71B8" w:rsidRPr="00D8290D">
              <w:rPr>
                <w:rFonts w:ascii="Times New Roman" w:eastAsia="Calibri" w:hAnsi="Times New Roman" w:cs="Times New Roman"/>
                <w:lang w:eastAsia="en-US"/>
              </w:rPr>
              <w:t xml:space="preserve"> (комбинированной направленности)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C92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A706A3" w:rsidP="00DA71B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4838">
              <w:rPr>
                <w:rFonts w:ascii="Times New Roman" w:eastAsia="Calibri" w:hAnsi="Times New Roman" w:cs="Times New Roman"/>
                <w:lang w:eastAsia="en-US"/>
              </w:rPr>
              <w:t xml:space="preserve"> Средняя группа «</w:t>
            </w:r>
            <w:r w:rsidR="00DA71B8" w:rsidRPr="006A4838">
              <w:rPr>
                <w:rFonts w:ascii="Times New Roman" w:eastAsia="Calibri" w:hAnsi="Times New Roman" w:cs="Times New Roman"/>
                <w:lang w:eastAsia="en-US"/>
              </w:rPr>
              <w:t>Ягодка</w:t>
            </w:r>
            <w:r w:rsidRPr="006A4838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6A483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4838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6A483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483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6A483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483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A4838" w:rsidRDefault="006A483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A4838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C92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A706A3" w:rsidP="00DA71B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 xml:space="preserve"> Старшая группа «</w:t>
            </w:r>
            <w:r w:rsidR="00DA71B8" w:rsidRPr="00005B75">
              <w:rPr>
                <w:rFonts w:ascii="Times New Roman" w:eastAsia="Calibri" w:hAnsi="Times New Roman" w:cs="Times New Roman"/>
                <w:lang w:eastAsia="en-US"/>
              </w:rPr>
              <w:t>Облачко</w:t>
            </w:r>
            <w:r w:rsidRPr="00005B75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005B7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005B7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005B7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005B7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005B75" w:rsidRDefault="00005B7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B75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C92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A706A3" w:rsidP="00DA71B8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 xml:space="preserve"> Подготовительная группа «</w:t>
            </w:r>
            <w:r w:rsidR="00DA71B8" w:rsidRPr="00D8290D">
              <w:rPr>
                <w:rFonts w:ascii="Times New Roman" w:eastAsia="Calibri" w:hAnsi="Times New Roman" w:cs="Times New Roman"/>
                <w:lang w:eastAsia="en-US"/>
              </w:rPr>
              <w:t>Солнышко</w:t>
            </w:r>
            <w:r w:rsidRPr="00D8290D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D8290D" w:rsidRDefault="00D8290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290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Контингент семей социально благополучный. Преобладают дети из полных семей</w:t>
      </w:r>
      <w:r w:rsidR="00D8290D">
        <w:rPr>
          <w:rFonts w:ascii="Times New Roman" w:eastAsia="Times New Roman" w:hAnsi="Times New Roman" w:cs="Times New Roman"/>
          <w:sz w:val="24"/>
          <w:szCs w:val="24"/>
        </w:rPr>
        <w:t>. Средний возраст родителей –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 родителей: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Высшее: 10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Средне-профессиональное: 44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Среднее: 11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Неполное среднее: 22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Без образования: 13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</w:p>
    <w:p w:rsidR="00C929DA" w:rsidRPr="001125AC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b/>
          <w:sz w:val="24"/>
          <w:szCs w:val="24"/>
        </w:rPr>
        <w:t>Социальное положение родителей (законных представителей):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Рабочие – 31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Служащие –8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Предприниматели - 7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</w:p>
    <w:p w:rsidR="00C929DA" w:rsidRPr="001125AC" w:rsidRDefault="0011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5AC">
        <w:rPr>
          <w:rFonts w:ascii="Times New Roman" w:eastAsia="Times New Roman" w:hAnsi="Times New Roman" w:cs="Times New Roman"/>
          <w:sz w:val="24"/>
          <w:szCs w:val="24"/>
        </w:rPr>
        <w:t>Безработные –54</w:t>
      </w:r>
      <w:r w:rsidR="00A706A3" w:rsidRPr="001125A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C929DA" w:rsidRPr="001125AC" w:rsidRDefault="00C929DA">
      <w:pPr>
        <w:jc w:val="both"/>
        <w:rPr>
          <w:rFonts w:ascii="Calibri" w:eastAsia="Calibri" w:hAnsi="Calibri" w:cs="Times New Roman"/>
          <w:lang w:eastAsia="en-US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Качественный анализ педагогических кадров</w:t>
      </w:r>
      <w:r w:rsidR="00E33941">
        <w:rPr>
          <w:rFonts w:ascii="Times New Roman" w:eastAsia="Times New Roman" w:hAnsi="Times New Roman" w:cs="Times New Roman"/>
          <w:b/>
          <w:sz w:val="24"/>
          <w:szCs w:val="24"/>
        </w:rPr>
        <w:t xml:space="preserve"> ДОУ (по состоянию на 25.12.2024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761"/>
      </w:tblGrid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="00A706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706A3"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 w:rsidR="00A706A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929DA"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25 до 39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40 до 49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ч. – 27</w:t>
            </w:r>
            <w:r w:rsidR="00A706A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50 до 55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ч.- 9</w:t>
            </w:r>
            <w:r w:rsidR="00A706A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29DA">
        <w:trPr>
          <w:trHeight w:val="37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лет и старше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ч.- 54</w:t>
            </w:r>
            <w:r w:rsidR="00A706A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29DA"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педагогическое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ч.-36%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непедагогическое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специальное педагогическое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7ч.-64%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– специальное непедагогическое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929DA"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Педагогический стаж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5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5 до 10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 до 15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 ч. – 9%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 до 20 лет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и более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 ч.-91%</w:t>
            </w:r>
          </w:p>
        </w:tc>
      </w:tr>
      <w:tr w:rsidR="00C929DA"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ч.-18%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ч.-64</w:t>
            </w:r>
            <w:r w:rsidR="00A706A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ч.-18</w:t>
            </w:r>
            <w:r w:rsidR="00A706A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29DA"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Штатные единицы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./с)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уководитель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E3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29D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ФИЗО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./с)</w:t>
            </w:r>
          </w:p>
        </w:tc>
      </w:tr>
    </w:tbl>
    <w:p w:rsidR="00C929DA" w:rsidRDefault="00C92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 ДОУ  стабилен, укомплектованность ДОУ педагогическими кадрами составляет 100% - 11ч.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педагогического коллектива – 53 года.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уровня собственного профессионального мастерства педагогические работники ДОУ систематически проходят обучение на курсах повышения квалификации и аттестацию. Курсы повышения квалификации по ФГОС ДО прошли 11ч. – 100%.  Таким образом, кадровый потенциал ДОУ является высоким и позволяет обеспечить высокое качество образовательной деятельности по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9DA" w:rsidRDefault="00C929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и качество подготовки воспитанников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МДОУ д/с № 6 «Звёздочка»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Основную образовательную программу МДОУ д/с № 6 «Звёздочка»,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разработанную учреждением самостоятельно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статьи 12, пункта 6 части 3 статьи 28 Федерального закона от 29.12.2012 № 273-ФЗ «Об образовании в Российской Федерации», в соответствии с 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(Приказ от 25</w:t>
      </w:r>
      <w:r w:rsidRPr="00A706A3">
        <w:rPr>
          <w:rFonts w:ascii="Times New Roman" w:eastAsia="Calibri" w:hAnsi="Times New Roman" w:cs="Times New Roman"/>
          <w:sz w:val="24"/>
          <w:szCs w:val="24"/>
          <w:lang w:eastAsia="en-US"/>
        </w:rPr>
        <w:t>.08.2023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170-ОД</w:t>
      </w:r>
      <w:r w:rsidRPr="00A706A3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proofErr w:type="gramEnd"/>
    </w:p>
    <w:p w:rsidR="00C929DA" w:rsidRDefault="00A706A3">
      <w:pPr>
        <w:spacing w:after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программы: </w:t>
      </w:r>
      <w:r>
        <w:rPr>
          <w:rFonts w:hAnsi="Times New Roman" w:cs="Times New Roman"/>
          <w:color w:val="000000"/>
          <w:sz w:val="24"/>
          <w:szCs w:val="24"/>
        </w:rPr>
        <w:t>личностное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Парциальные программы: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Программа «Основы здорового образа жизни», Н.П. Смирновой, г. Саратов, 2000г.;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представлена комплексная, последовательная система обучения и воспитания детей здоровому образу жизни. Данная программа интегрируется во все образовательные области.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  детей формируется: стойкая мотивация на здоровый образ жизни, навыки безопасного поведения, рационального питания, гигиены и профилактики заболеваний. Овладение  набором  простейших  норм и способов  поведения, способствующих сохранению и укреплению  здоровья  всеми субъектами  открытого   образовательного  пространства. Формирование субъектной позиции  по отношению к собственному здоровью  и ценностного отношения  к своему здоровью у детей, сотрудников,  родителей. Увеличение резервов здоровья.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Программа «Музыкальные шедевры» 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Радыновой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 1999 г.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программы — формирование основ музыкальной культуры детей дошкольного возраста. Программа направлена на развитие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слышания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детьми музыки, которое предполагает побуждение детей к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явлениям различных форм творческой активности — музыкальной, музыкально-двигательной, художественной. Программа использует нетрадиционную спиралевидную технологию изучения программного материала и включает в себя следующие темы: «Музыка выражает настроения, чувства, характер людей», «Песня, танец, марш», «Музыка рассказывает о животных и птицах», «Природа и музыка», «Сказка о музыке», «Музыкальные инструменты и игрушки».</w:t>
      </w:r>
    </w:p>
    <w:p w:rsidR="00C929DA" w:rsidRDefault="00A706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реализуется через совместную деятельность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 (в том числе, в ходе режимных моментов, включая индивидуальную работу с детьми и непрерывную  образовательную деятельность) и самостоятельную деятельность детей. Исключительное значение придается игре как основной форме работы с детьми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возраста и ведущему виду детской деятельности. Педагогами используются ИКТ в работе с детьми, которые направлены на осуществление личностно-ориентированного обучения с учетом индивидуальных особенностей ребенка.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Свободная разнообразная деятельность в условиях обогащенной, информационно-насыщенной развивающей среды является источником формирования базовых (познавательных, интеллектуальных, коммуникативных, творческих) компетентностей, проявления таких личностных характеристик как любознательность, активность, самостоятельность общительность.</w:t>
      </w:r>
    </w:p>
    <w:p w:rsidR="00C929DA" w:rsidRDefault="00A706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целостного педагогического процесса на основе интеграции образовательных областей, гибкого содержания и подбора педагогических технологий  обеспечивает субъектную позицию всех его участников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(детей, родителей, педагогов</w:t>
      </w:r>
      <w:r>
        <w:rPr>
          <w:rFonts w:ascii="Calibri" w:eastAsia="Times New Roman" w:hAnsi="Calibri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включает совместную партнерскую деятельность взрослых и детей;  самостоятельную деятельность детей.  Основным методом работы воспитателей с детьми (как того и требует программа) является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педагогика сотрудничества, </w:t>
      </w:r>
      <w:r>
        <w:rPr>
          <w:rFonts w:ascii="Times New Roman" w:eastAsia="Times New Roman" w:hAnsi="Times New Roman" w:cs="Times New Roman"/>
          <w:sz w:val="24"/>
          <w:szCs w:val="24"/>
        </w:rPr>
        <w:t>когда воспитатель и ребенок общаются и действуют «на равных». Педагоги обращают особое внимание на создание проблемных ситуаций, творческой,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C929DA" w:rsidRDefault="00A706A3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Качество подготовки воспитанников отражается в диагностических исследованиях, проводимых в ДОУ 2 раза в год: в  сентябре и в мае.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324"/>
        <w:gridCol w:w="2435"/>
      </w:tblGrid>
      <w:tr w:rsidR="00C929DA">
        <w:tc>
          <w:tcPr>
            <w:tcW w:w="4812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Направления развития (в соответствии с ФГОС дошкольного образования)</w:t>
            </w:r>
          </w:p>
        </w:tc>
        <w:tc>
          <w:tcPr>
            <w:tcW w:w="2324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Уровни освоения  детьми программы </w:t>
            </w:r>
          </w:p>
          <w:p w:rsidR="00C929DA" w:rsidRDefault="005E53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(на май 2024</w:t>
            </w:r>
            <w:r w:rsidR="00A706A3">
              <w:rPr>
                <w:rFonts w:ascii="Times New Roman" w:eastAsia="Calibri" w:hAnsi="Times New Roman" w:cs="Times New Roman"/>
                <w:b/>
              </w:rPr>
              <w:t xml:space="preserve"> г.)</w:t>
            </w:r>
          </w:p>
        </w:tc>
        <w:tc>
          <w:tcPr>
            <w:tcW w:w="2435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Уровни освоения  детьми программы </w:t>
            </w:r>
          </w:p>
          <w:p w:rsidR="00C929DA" w:rsidRDefault="005E53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(на сентябрь  2024</w:t>
            </w:r>
            <w:r w:rsidR="00A706A3">
              <w:rPr>
                <w:rFonts w:ascii="Times New Roman" w:eastAsia="Calibri" w:hAnsi="Times New Roman" w:cs="Times New Roman"/>
                <w:b/>
              </w:rPr>
              <w:t xml:space="preserve"> г.)</w:t>
            </w:r>
          </w:p>
        </w:tc>
      </w:tr>
      <w:tr w:rsidR="00C929DA">
        <w:tc>
          <w:tcPr>
            <w:tcW w:w="4812" w:type="dxa"/>
          </w:tcPr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2324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0 %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65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35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2435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5%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85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10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C929DA">
        <w:tc>
          <w:tcPr>
            <w:tcW w:w="4812" w:type="dxa"/>
          </w:tcPr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Социально </w:t>
            </w:r>
            <w:r>
              <w:rPr>
                <w:rFonts w:ascii="Times New Roman" w:eastAsia="Calibri" w:hAnsi="Times New Roman" w:cs="Times New Roman"/>
                <w:bCs/>
              </w:rPr>
              <w:noBreakHyphen/>
              <w:t xml:space="preserve"> коммуникативное развитие</w:t>
            </w:r>
          </w:p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Низкий -  0 %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 67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33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435" w:type="dxa"/>
          </w:tcPr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10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80 %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10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C929DA">
        <w:tc>
          <w:tcPr>
            <w:tcW w:w="4812" w:type="dxa"/>
          </w:tcPr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Познавательное развитие</w:t>
            </w:r>
          </w:p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- 0 %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80 %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20 %</w:t>
            </w:r>
          </w:p>
        </w:tc>
        <w:tc>
          <w:tcPr>
            <w:tcW w:w="2435" w:type="dxa"/>
          </w:tcPr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80 %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15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C929DA">
        <w:tc>
          <w:tcPr>
            <w:tcW w:w="4812" w:type="dxa"/>
          </w:tcPr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Речевое развитие</w:t>
            </w:r>
          </w:p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7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-  74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19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2435" w:type="dxa"/>
          </w:tcPr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 15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75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10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929DA">
        <w:tc>
          <w:tcPr>
            <w:tcW w:w="4812" w:type="dxa"/>
          </w:tcPr>
          <w:p w:rsidR="00C929DA" w:rsidRDefault="00C929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24" w:type="dxa"/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Низкий – 0 %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75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25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435" w:type="dxa"/>
          </w:tcPr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 - 5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– 90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  <w:p w:rsidR="00C929DA" w:rsidRDefault="00864846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Высокий – 5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правильно построенного образовательного процесса, созданных условий и знание технологий, дошкольное учреждение систематически и объективно отслеживает динамику развития детей.</w:t>
      </w: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C929DA" w:rsidRDefault="00C929DA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 01.09.2023 г. ДОУ реализует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образования и программу воспитания детей дошкольного возраста</w:t>
      </w:r>
      <w:r>
        <w:rPr>
          <w:rFonts w:ascii="Times New Roman" w:eastAsia="Calibri" w:hAnsi="Times New Roman" w:cs="Times New Roman"/>
          <w:sz w:val="24"/>
          <w:szCs w:val="24"/>
        </w:rPr>
        <w:t>, которые являются частью основной образовательной программы дошкольного образования.</w:t>
      </w:r>
    </w:p>
    <w:p w:rsidR="00C929DA" w:rsidRDefault="00864846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A706A3">
        <w:rPr>
          <w:rFonts w:ascii="Times New Roman" w:eastAsia="Calibri" w:hAnsi="Times New Roman" w:cs="Times New Roman"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каждой группе старшего дошкольного возраста оформлены тематические уголки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работы по формированию у детей представлений о государственной символике были запланированы и реализованы следующие мероприятия:</w:t>
      </w:r>
    </w:p>
    <w:p w:rsidR="00C929DA" w:rsidRDefault="00A706A3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ООД по изучению государственных символов в возрастных группах; </w:t>
      </w:r>
    </w:p>
    <w:p w:rsidR="00C929DA" w:rsidRDefault="00A706A3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беседы с учетом возрастных особенностей детей; </w:t>
      </w:r>
    </w:p>
    <w:p w:rsidR="00C929DA" w:rsidRDefault="00A706A3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культурно-досуговые мероприятия: походы в исторические музеи;</w:t>
      </w:r>
    </w:p>
    <w:p w:rsidR="00C929DA" w:rsidRDefault="00A706A3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музыкально-спортивный праздник в  группах старшего дошкольного возраста «День Российского флага»;</w:t>
      </w:r>
    </w:p>
    <w:p w:rsidR="00C929DA" w:rsidRDefault="00A706A3">
      <w:pPr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мероприятия, приуроченные к празднованию памятных дат страны и региона.</w:t>
      </w: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педагогического коллектива по патриотическому воспитанию и изучению государственных 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 </w:t>
      </w:r>
    </w:p>
    <w:p w:rsidR="00C929DA" w:rsidRDefault="00A706A3">
      <w:pPr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реализации программы воспитания родители выражают удовлетворенность воспитательным процессом в ДОУ, что отразилось на результатах анкетирова</w:t>
      </w:r>
      <w:r w:rsidR="00864846">
        <w:rPr>
          <w:rFonts w:ascii="Times New Roman" w:eastAsia="Calibri" w:hAnsi="Times New Roman" w:cs="Times New Roman"/>
          <w:sz w:val="24"/>
          <w:szCs w:val="24"/>
        </w:rPr>
        <w:t>ния, проведенного в декабре 2024</w:t>
      </w:r>
      <w:r>
        <w:rPr>
          <w:rFonts w:ascii="Times New Roman" w:eastAsia="Calibri" w:hAnsi="Times New Roman" w:cs="Times New Roman"/>
          <w:sz w:val="24"/>
          <w:szCs w:val="24"/>
        </w:rPr>
        <w:t>. Вместе с тем родители высказали пожелания по введению мероприятий в календарный план воспитательной работы ДОУ, например,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</w:t>
      </w:r>
      <w:r w:rsidR="00864846">
        <w:rPr>
          <w:rFonts w:ascii="Times New Roman" w:eastAsia="Calibri" w:hAnsi="Times New Roman" w:cs="Times New Roman"/>
          <w:sz w:val="24"/>
          <w:szCs w:val="24"/>
        </w:rPr>
        <w:t>оты ДОУ на второе полугодие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929DA" w:rsidRPr="00F93855" w:rsidRDefault="00A706A3" w:rsidP="00F93855">
      <w:pPr>
        <w:ind w:firstLine="709"/>
        <w:jc w:val="center"/>
        <w:rPr>
          <w:rFonts w:ascii="Times New Roman" w:eastAsia="Calibri" w:hAnsi="Times New Roman" w:cs="Times New Roman"/>
          <w:b/>
          <w:highlight w:val="yellow"/>
        </w:rPr>
      </w:pPr>
      <w:r w:rsidRPr="00F93855">
        <w:rPr>
          <w:rFonts w:ascii="Times New Roman" w:eastAsia="Calibri" w:hAnsi="Times New Roman" w:cs="Times New Roman"/>
          <w:b/>
        </w:rPr>
        <w:t>Результативность участия воспитанников в мероприятиях различного уровня (конкурсы, фестивали, конференции и т.д.)</w:t>
      </w:r>
    </w:p>
    <w:tbl>
      <w:tblPr>
        <w:tblStyle w:val="11"/>
        <w:tblW w:w="10172" w:type="dxa"/>
        <w:tblInd w:w="-601" w:type="dxa"/>
        <w:tblLook w:val="04A0" w:firstRow="1" w:lastRow="0" w:firstColumn="1" w:lastColumn="0" w:noHBand="0" w:noVBand="1"/>
      </w:tblPr>
      <w:tblGrid>
        <w:gridCol w:w="2088"/>
        <w:gridCol w:w="1204"/>
        <w:gridCol w:w="1934"/>
        <w:gridCol w:w="1763"/>
        <w:gridCol w:w="1800"/>
        <w:gridCol w:w="1383"/>
      </w:tblGrid>
      <w:tr w:rsidR="00C929DA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смотра, конкурса, выставки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Уровень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ДОУ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(кол-во)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Муниципальный уровень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(кол-во)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(кол-во)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Всероссийский уровень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(кол-во)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(кол-во </w:t>
            </w:r>
            <w:proofErr w:type="gramEnd"/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призовых мест)</w:t>
            </w:r>
          </w:p>
        </w:tc>
      </w:tr>
      <w:tr w:rsidR="00C929DA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1971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семейных плакатов «Быть здоровым – это модно!»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197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5 призовых мест</w:t>
            </w:r>
          </w:p>
        </w:tc>
      </w:tr>
      <w:tr w:rsidR="00864846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73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областного конкурса «Неопалимая купина»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C01C2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DE273D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Районный этап Всероссийского конкурса «Полицейский Дядя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Степа»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2637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Pr="00DE273D" w:rsidRDefault="00662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 рисунков и поделок «Вифлеемская звезда»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Default="00662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Default="00662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Default="00662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7" w:rsidRDefault="00662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1C2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«Открытия инновации»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C01C2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на лучшую елочную игрушку «Зимняя сказка»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4846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Pr="00656CEE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этнофестиваль</w:t>
            </w:r>
            <w:proofErr w:type="spellEnd"/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«Истоки»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E273D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областная естественнонаучная практическая конференция «Мир природы глазами ребенка»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273D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конкурс творческих работ</w:t>
            </w:r>
            <w:r w:rsidR="00662637"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«Великий А.С. Пушкин»</w:t>
            </w: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662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273D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конкурс «Азбука дорожной безопасности»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4846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Pr="00656CEE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«Парад талантов</w:t>
            </w:r>
            <w:r w:rsidR="0019710C"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</w:t>
            </w: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6" w:rsidRDefault="008648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273D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викторина для дошкольников «Масленица»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56CEE" w:rsidRPr="00656CEE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творческих работ «Если б я был Петром </w:t>
            </w:r>
            <w:r w:rsidRPr="00656CE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C92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56CEE" w:rsidRPr="00656CEE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«Сила разума»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CEE" w:rsidRPr="00656CEE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викторина для дошкольников «Великие русские художники»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DE2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3D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56CEE" w:rsidRPr="00656CEE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педагогов и детей «В гостях у Корнея Чуковского»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C2" w:rsidRPr="00656CEE" w:rsidRDefault="008C01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56CEE" w:rsidRPr="00656CEE" w:rsidTr="008C0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«Волшебный мир театра»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E" w:rsidRPr="00656CEE" w:rsidRDefault="00656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DE273D" w:rsidRPr="00656CEE" w:rsidRDefault="00DE2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части результативного участия в конкурсных мероприятиях различного уровня показатели результативного уч</w:t>
      </w:r>
      <w:r w:rsidR="00656CEE">
        <w:rPr>
          <w:rFonts w:ascii="Times New Roman" w:eastAsia="Calibri" w:hAnsi="Times New Roman" w:cs="Times New Roman"/>
          <w:sz w:val="24"/>
          <w:szCs w:val="24"/>
        </w:rPr>
        <w:t>астия детей ДОУ стабильные. Увелич</w:t>
      </w:r>
      <w:r>
        <w:rPr>
          <w:rFonts w:ascii="Times New Roman" w:eastAsia="Calibri" w:hAnsi="Times New Roman" w:cs="Times New Roman"/>
          <w:sz w:val="24"/>
          <w:szCs w:val="24"/>
        </w:rPr>
        <w:t>илось количество  участников в конкурсах Всероссийского уровня.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Для развития детской одарённости в ДОУ организованы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дополнительные образовательные услуги,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разработаны дополнительные общеобразовательные </w:t>
      </w:r>
      <w:proofErr w:type="spellStart"/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>обшеразвивающие</w:t>
      </w:r>
      <w:proofErr w:type="spellEnd"/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естественнонаучной направленности «Волшебный мир живой природы»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>, речевой направленности «В стране звуков и  букв» и художественно-эстетической направленности «Музыкальный калейдоскоп».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задачей дополнительной общеобразовательной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обшеразвивающей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естественнонаучной направленности «Волшебный мир живой природы» является расширение знаний детей о разнообразии животного мира и воспитание  бережного отношения к объектам живой природы.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дополнительной общеобразовательной </w:t>
      </w:r>
      <w:proofErr w:type="spellStart"/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>обшеразвив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>ающей</w:t>
      </w:r>
      <w:proofErr w:type="spellEnd"/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речев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>ой направленности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заключается в формировании умения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проводить анализ и синтез слов с целью выделения фонетических признаков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Задачей 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дополнительной общеобразовательной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>обшеразвивающей</w:t>
      </w:r>
      <w:proofErr w:type="spellEnd"/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художественно-эстетическ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>ой направленности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развитие</w:t>
      </w:r>
      <w:r w:rsidR="00656CEE" w:rsidRP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музыкальных и творческих способностей детей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старшего дошкольного возраста.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Анализ родительского оп</w:t>
      </w:r>
      <w:r w:rsidR="00656CEE">
        <w:rPr>
          <w:rFonts w:ascii="Times New Roman" w:eastAsia="Calibri" w:hAnsi="Times New Roman" w:cs="Times New Roman"/>
          <w:sz w:val="24"/>
          <w:szCs w:val="24"/>
          <w:lang w:eastAsia="en-US"/>
        </w:rPr>
        <w:t>роса, проведенного в ноябре 2024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показал, что родители удовлетворены качеством дополнительного образования в ДОУ.</w:t>
      </w:r>
    </w:p>
    <w:p w:rsidR="00656CEE" w:rsidRDefault="00656CE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29DA" w:rsidRDefault="00A706A3" w:rsidP="00656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 работа в ДОУ ведётся учителем-логопедом и педагогом-психологом.</w:t>
      </w:r>
    </w:p>
    <w:p w:rsidR="00C929DA" w:rsidRDefault="00A706A3" w:rsidP="00656CE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 w:rsidR="00656CEE">
        <w:rPr>
          <w:rFonts w:ascii="Times New Roman" w:eastAsia="Times New Roman" w:hAnsi="Times New Roman" w:cs="Times New Roman"/>
          <w:bCs/>
          <w:sz w:val="24"/>
          <w:szCs w:val="24"/>
        </w:rPr>
        <w:t>В ДОУ функционирует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Занятия ведутся с детьми старшей и подготовительной групп.</w:t>
      </w:r>
    </w:p>
    <w:p w:rsidR="00C929DA" w:rsidRDefault="00A706A3">
      <w:pPr>
        <w:spacing w:before="100" w:beforeAutospacing="1"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Коррекционно-логопедическая работа ведется по программам: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Б.Филичева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Г.В. Чиркина «Программа  обучения  детей с недоразвитием фонетического строя речи»   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Основная цель программы-сформировать полноценную фонетическую систему языка, развить фонематическое восприятие и первоначальные навыки звукового анализа, автоматизировать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слухопроизносительные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умения и навыки в различных речевых ситуациях, обучить детей изменять просодические характеристик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высказывания в зависимости от речевых намерений.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2.Т. Б. Филичева, Г. В. Чиркина «Программа логопедической работы по преодолению  фонетико-фонематического недоразвития у детей»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Общая цель коррекционно-развивающей программ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освоение детьми коммуникативной функции языка в соответствии с возрастными нормативами.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3.Т. Б. Филичева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Г, В. Чиркина «Программа логопедической работы по преодолению  общего  недоразвития  речи у детей»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Направления коррекционно-развивающей работы:</w:t>
      </w:r>
    </w:p>
    <w:p w:rsidR="00C929DA" w:rsidRDefault="00A706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произносительной стороны речи.</w:t>
      </w:r>
    </w:p>
    <w:p w:rsidR="00C929DA" w:rsidRDefault="00A706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лексико-грамматической стороны речи.</w:t>
      </w:r>
    </w:p>
    <w:p w:rsidR="00C929DA" w:rsidRDefault="00A706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самостоятельной развернутой фразовой речи.</w:t>
      </w:r>
    </w:p>
    <w:p w:rsidR="00C929DA" w:rsidRDefault="00A706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к овладению элементарными навыками письма и чтения.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Цель коррекционно-логопедической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обеспечение оптимальных педагогических условий, способствующих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готовность к обучению в школе.</w:t>
      </w:r>
      <w:r>
        <w:rPr>
          <w:rFonts w:ascii="Calibri" w:eastAsia="Calibri" w:hAnsi="Calibri" w:cs="Times New Roman"/>
        </w:rPr>
        <w:t xml:space="preserve">  </w:t>
      </w:r>
    </w:p>
    <w:p w:rsidR="00C929DA" w:rsidRDefault="00A706A3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C929DA" w:rsidRDefault="00A70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Анализ   коррекционно-логопедической работы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95"/>
        <w:gridCol w:w="1709"/>
        <w:gridCol w:w="1709"/>
        <w:gridCol w:w="1709"/>
      </w:tblGrid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706A3" w:rsidRPr="00A4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детей, занимающихся с логопедом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A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Выпущено детей: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A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чистой речью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A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A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29D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улучшения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1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A4403B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C929DA" w:rsidRDefault="00C1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Коррекционная работа педагога-</w:t>
      </w:r>
      <w:r w:rsidR="00A706A3">
        <w:rPr>
          <w:rFonts w:ascii="Times New Roman" w:eastAsia="Times New Roman" w:hAnsi="Times New Roman" w:cs="Times New Roman"/>
          <w:b/>
          <w:sz w:val="24"/>
          <w:szCs w:val="24"/>
        </w:rPr>
        <w:t>психолога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с детьми проводиться по результатам диагностики, по запросам родителей, воспитателей, по наблюдениям психолога.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Программы, используемые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работе: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«Азбука общения».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Л.М.Шипицина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О.В.Заширская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С.-Пб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2002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эмоционально-мотивационных установок по отношению к себе, окружающим, сверстникам и взрослым людям, способствующих наилучшему развитию личности ребенка и подготовки его к жизни. 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«Подарки Фей».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А.Ю.Капская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Т.Л.Мирончик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С.-Пб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2006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Постепенное усвоение детьми общественных норм, определяющих, что правильно и что неправильно; формирование моральных суждений и социально приемлемого поведения. Это поможет ребенку задуматься о нравственных качествах, отличить хорошее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плохого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почувствовать на себе высокомерие и доброту.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Робкий ребенок, возможно, впервые попробует быть смелым, агрессивный – добрым, несобранный – аккуратным. </w:t>
      </w:r>
      <w:proofErr w:type="gramEnd"/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Цветик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Н.Ю.Куражева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Н.В.Вараева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2005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Создание условий для естественного психологического развития ребенка.  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«Давай познакомимся!»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И.А.Пазухина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.,2004 </w:t>
      </w: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Осознание ребенком своих эмоциональных проявлений и взаимоотношений с другими людьми и тем самым обеспечить всестороннее гармоничное развитие его личности, эмоциональный комфорт. 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«Я, Ты, Мы».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О.Князева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Д/в № 7 1999г. 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учебно-методического комплекта по социально-эмоциональному развитию детей дошкольного возраста.  </w:t>
      </w:r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«Я - человек»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.А.Козлова</w:t>
      </w:r>
      <w:proofErr w:type="spellEnd"/>
    </w:p>
    <w:p w:rsidR="00C929DA" w:rsidRDefault="00C9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C144A8" w:rsidP="007A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01.09.2024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г. в ДОУ реализуется </w:t>
      </w:r>
      <w:r w:rsidR="00AA1BB7">
        <w:rPr>
          <w:rFonts w:ascii="Times New Roman" w:eastAsia="Times New Roman" w:hAnsi="Times New Roman" w:cs="Times New Roman"/>
          <w:sz w:val="24"/>
          <w:szCs w:val="24"/>
        </w:rPr>
        <w:t>АОП для воспитанника млад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>шего дошкольного в</w:t>
      </w:r>
      <w:r>
        <w:rPr>
          <w:rFonts w:ascii="Times New Roman" w:eastAsia="Times New Roman" w:hAnsi="Times New Roman" w:cs="Times New Roman"/>
          <w:sz w:val="24"/>
          <w:szCs w:val="24"/>
        </w:rPr>
        <w:t>озраста с нарушением интеллекта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. Программа разработана в соответствии с Примерной адаптированной основной образовательной программой дошкольного образования на основе ФГОС </w:t>
      </w:r>
      <w:proofErr w:type="gramStart"/>
      <w:r w:rsidR="00A706A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06A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детей раннего и дошкольного возраста с интеллектуальной недостаточностью.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детском саду большое внимание уделяется созданию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развивающей предметно-пространственной среды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условий для организации и проведения образовательного процесса.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Мебель, игровое оборудование приобретено с учетом санитарных требований  и психолого-педагогических условий, соответствует росту и возрасту детей, безопасно, эстетично, игрушки обеспечивают максимальный для данного возраста развивающий эффект.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Пространство группы организовано в виде хорошо разграниченных «центров», оснащенных большим количеством развивающих материалов (книги, игрушки, материалы для творчества, развивающее оборудование и пр.).  Все предметы расположены в непосредственной доступности детям, что позволяет дошкольникам выбирать и чередовать интересную для себя деятельность. Оснащение центров меняется в соответствии с тематическим планированием образовательного процесса. В групповой комнате созданы необходимые условия для совместной и самостоятельной двигательной активности детей: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осуществления образовательного процесса в учреждении созданы необходимые условия: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музыкальный зал   оснащен музыкальным оборудованием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физкультурный зал оснащен физкультурным оборудованием;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имеются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оснащенные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медицинский кабинет, кабинет педагога-психолога, методический кабинет;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групповые комнаты оснащены современным оборудованием, целенаправленно приобретается новый учебно-игровой, дидактический и наглядный материал в соответствии с санитарными и дидактическими требованиями.</w:t>
      </w:r>
    </w:p>
    <w:p w:rsidR="00C929DA" w:rsidRDefault="00A706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ДОУ находятся оборудованные игровые прогулочные площадки, цветники.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Оборудование физкультурной площадки не в полной мере соответствует требованиям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929DA" w:rsidRDefault="00A706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Питание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в групповых комнатах согласно СанПиНа  для всех детей. Поставки продуктов питания организованы на  договорной основе. Пищеблок оборудован соответствующими СанПиНа цехами, штатами и  необходимым технологическим оборудованием.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ДОУ организовано 4-х разовое питание: завтрак,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завтрак, обед, полдник.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Меню составляется согласно примерного  10-дневного меню, разработанного на основе физиологических потребностей в пищевых веществах и норм питания, заведующей, медсестрой, заведующим хозяйством.  10-ти дневное меню согласовано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Петровском районе.  Из анализа питания видно, что в рационе питания детей  в достаточном количестве рыбы, мяса, сливочного и растительного масла, кондитерских изделий, соков, фруктов, овощей.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Меню разнообразно: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Первые блюда: борщ, щи, супы, рассольник;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 блюда: каши, запеканки, омлет, рагу овощное.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меню включаются салаты из свеклы,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квашеной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свежей капусты, салат из свежих огурцов. Достаточно разнообразны и третьи блюда: чай, кофейный напиток, какао, компоты, кисели, соки. </w:t>
      </w:r>
    </w:p>
    <w:p w:rsidR="00C929DA" w:rsidRPr="001125AC" w:rsidRDefault="00A706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 калорийности проводится 2 раза в месяц медицинской сестрой.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Калорийность с января по декабрь соответственно составила: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2206"/>
        <w:gridCol w:w="1843"/>
        <w:gridCol w:w="2268"/>
      </w:tblGrid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1117,8/1209,2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984,0 /1065,0</w:t>
            </w:r>
          </w:p>
        </w:tc>
      </w:tr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1057,6/1110,0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1090,9/1211,4</w:t>
            </w:r>
          </w:p>
        </w:tc>
      </w:tr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980,2/1050,4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1074,3/1196,5</w:t>
            </w:r>
          </w:p>
        </w:tc>
      </w:tr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978,3 /1196,5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1012,2/1132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1050,6 /1133,2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1095,9/1219,05</w:t>
            </w:r>
          </w:p>
        </w:tc>
      </w:tr>
      <w:tr w:rsidR="00C929DA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C144A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1056,5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DA" w:rsidRDefault="00A706A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9DA" w:rsidRDefault="002E191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1020,05/1250,05</w:t>
            </w:r>
          </w:p>
        </w:tc>
      </w:tr>
    </w:tbl>
    <w:p w:rsidR="00C929DA" w:rsidRDefault="00A706A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Суточные пробы отбирает медицинская сестра. Хранятся пробы в соответствии с требованиями </w:t>
      </w:r>
      <w: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–10 (48 часов).</w:t>
      </w:r>
    </w:p>
    <w:p w:rsidR="00C929DA" w:rsidRDefault="00A706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Медицинское обслуживание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детского сада осуществлялось  медицинской сестрой.</w:t>
      </w:r>
    </w:p>
    <w:p w:rsidR="00C929DA" w:rsidRDefault="00A706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кабинет оснащен специальным оборудованием и инструментарием.</w:t>
      </w:r>
    </w:p>
    <w:p w:rsidR="00C929DA" w:rsidRDefault="00A70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Медсестра детского сада проводила лечебно-профилактические и оздоровительные мероприятия, а также наряду с заведующей детским садом контролировала режим и качество питания, соблюдение требований санитарно-эпидемиологических правил и норм. На каждого ребенка в детском саду заведена индивидуальная карта развития. В детском саду осуществлялся медицинский и  педагогический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физическим развитием детей.</w:t>
      </w:r>
    </w:p>
    <w:p w:rsidR="00C929DA" w:rsidRDefault="00A706A3">
      <w:pPr>
        <w:spacing w:before="100" w:beforeAutospacing="1" w:after="100" w:afterAutospacing="1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формировались навыки адаптивного безопасного поведения в помещении и на территории, реализовывался комплекс профилактических и оздоровительных мероприятий.</w:t>
      </w:r>
    </w:p>
    <w:p w:rsidR="00C929DA" w:rsidRDefault="00A706A3">
      <w:pPr>
        <w:spacing w:before="100" w:beforeAutospacing="1" w:after="100" w:afterAutospacing="1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учреждении соблюдался режим проветривания, выполнялись требования к естественному и искусственному освещению.</w:t>
      </w:r>
    </w:p>
    <w:p w:rsidR="00C929DA" w:rsidRDefault="00A706A3">
      <w:pPr>
        <w:spacing w:before="100" w:beforeAutospacing="1" w:after="100" w:afterAutospacing="1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дня был гибким в соответствии со временем года, погодными условиями и возрастом воспитанников. Максимальная нагрузка воспитанников в организованных формах обучения была установлена на основе действующих санитарных правил и нормативов.   </w:t>
      </w:r>
    </w:p>
    <w:p w:rsidR="001125AC" w:rsidRDefault="00112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929DA" w:rsidRDefault="00A70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Посещение учреждения воспитанниками</w:t>
      </w:r>
    </w:p>
    <w:tbl>
      <w:tblPr>
        <w:tblStyle w:val="11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630"/>
        <w:gridCol w:w="1655"/>
        <w:gridCol w:w="1655"/>
        <w:gridCol w:w="1358"/>
        <w:gridCol w:w="1605"/>
      </w:tblGrid>
      <w:tr w:rsidR="00C929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Календарныйгод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  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 (среднее)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посещае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посещае-мость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пропусков по болезни от общего числа пропусков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   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</w:tr>
      <w:tr w:rsidR="00C929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BF29BD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A706A3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A706A3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CC164E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21807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A706A3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CC164E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13284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A706A3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4448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Pr="00CC164E" w:rsidRDefault="00A706A3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</w:tr>
      <w:tr w:rsidR="00CC164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tabs>
                <w:tab w:val="left" w:pos="9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26183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14439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E" w:rsidRPr="00CC164E" w:rsidRDefault="00CC164E" w:rsidP="00CC1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</w:tr>
    </w:tbl>
    <w:p w:rsidR="00C929DA" w:rsidRDefault="0013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 По сравнению с 2023</w:t>
      </w:r>
      <w:r w:rsidR="00A706A3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календарным годом фактическая и плановая посещаемость повысилась. Количество пропущенных дне</w:t>
      </w:r>
      <w:r w:rsidR="00CC164E">
        <w:rPr>
          <w:rFonts w:ascii="Times New Roman" w:eastAsia="Times New Roman" w:hAnsi="Times New Roman" w:cs="Times New Roman"/>
          <w:iCs/>
          <w:sz w:val="24"/>
          <w:szCs w:val="24"/>
        </w:rPr>
        <w:t>й  по болезни уменьшилось на 36</w:t>
      </w:r>
      <w:r w:rsidR="00A706A3">
        <w:rPr>
          <w:rFonts w:ascii="Times New Roman" w:eastAsia="Times New Roman" w:hAnsi="Times New Roman" w:cs="Times New Roman"/>
          <w:iCs/>
          <w:sz w:val="24"/>
          <w:szCs w:val="24"/>
        </w:rPr>
        <w:t>%, уменьшился и средний показатель пропущенных дней по болезни на одного ребёнка, также уменьшилось число часто</w:t>
      </w:r>
      <w:r w:rsidR="001125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706A3">
        <w:rPr>
          <w:rFonts w:ascii="Times New Roman" w:eastAsia="Times New Roman" w:hAnsi="Times New Roman" w:cs="Times New Roman"/>
          <w:iCs/>
          <w:sz w:val="24"/>
          <w:szCs w:val="24"/>
        </w:rPr>
        <w:t>болеющих детей.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Администрация ДОУ успешно решает задачи по реализации государственной политики и требований нормативных правовых актов в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образовательных учреждениях, направленных на защиту здоровья и сохранение жизни воспитанников и персонала, создание и поддержание защищенности объектов детского сада, совершенствование системы безопасности.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 ДОУ созданы все условия для обеспечения безопасности детей и сотрудников. Обеспечение условий безопасности выполняется согласно локальным нормативно-правовым документам. Разработан Паспорт антитеррористической безопасности. Функционирование ДОУ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Меры антитеррористической безопасности ДОУ: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договоры по оказанию охранных услуг заключены: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34C">
        <w:rPr>
          <w:rFonts w:ascii="Times New Roman" w:eastAsia="Times New Roman" w:hAnsi="Times New Roman" w:cs="Times New Roman"/>
          <w:bCs/>
          <w:sz w:val="24"/>
          <w:szCs w:val="24"/>
        </w:rPr>
        <w:t>с ФГКУ «УВО ВНГ России по Сара</w:t>
      </w:r>
      <w:r w:rsidR="00E3334C" w:rsidRPr="00E3334C">
        <w:rPr>
          <w:rFonts w:ascii="Times New Roman" w:eastAsia="Times New Roman" w:hAnsi="Times New Roman" w:cs="Times New Roman"/>
          <w:bCs/>
          <w:sz w:val="24"/>
          <w:szCs w:val="24"/>
        </w:rPr>
        <w:t>товской области». Договор № 20/43 от 09.01.2024</w:t>
      </w:r>
      <w:r w:rsidRPr="00E3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объекты организации системой охранной сигнализации оборудованы,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оснащение объекта системой наружного освещения оснащено,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системами наружного и внутреннего видеонаблюдения и охранного телевидения объекты оборудованы,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наличие плана эвакуации в случае угрозы совершения или о совершении  террористического акта имеются,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обеспечение пропускного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режимов и осуществление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функционированием обеспечивается,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наличие  системы оповещения и управления эвакуацией имеется «Антитеррор»,</w:t>
      </w:r>
    </w:p>
    <w:p w:rsidR="00C929DA" w:rsidRPr="006561E5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61E5">
        <w:rPr>
          <w:rFonts w:ascii="Times New Roman" w:eastAsia="Times New Roman" w:hAnsi="Times New Roman" w:cs="Times New Roman"/>
          <w:bCs/>
          <w:sz w:val="24"/>
          <w:szCs w:val="24"/>
        </w:rPr>
        <w:t>- наличие металлоискателей</w:t>
      </w:r>
      <w:r w:rsidR="006561E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МЕГЕОН 45003</w:t>
      </w:r>
      <w:r w:rsidRPr="006561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61E5">
        <w:rPr>
          <w:rFonts w:ascii="Times New Roman" w:eastAsia="Times New Roman" w:hAnsi="Times New Roman" w:cs="Times New Roman"/>
          <w:bCs/>
          <w:sz w:val="24"/>
          <w:szCs w:val="24"/>
        </w:rPr>
        <w:t>ручной</w:t>
      </w:r>
      <w:proofErr w:type="gramEnd"/>
      <w:r w:rsidRPr="006561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Меры по пожарной безопасности ДОУ: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требования пожарной безопасности выполняются,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системой пожарной сигнализации объекты организации оборудованы,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 организации установлен прибор приемно-контрольный охранно-пожарный «Гранит-8», обеспечивающий выдачи команд на включение автоматических установок пожаротушения,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пожарная сигнализация находится   в рабочем состоянии,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система передачи извещений о пожаре  обеспечивает   автоматизированную передачу по каналам связи извещений о пожаре без участия персонала «Стрелец»,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состояние эвакуационных путей и выходов обеспечивает беспрепятственную эвакуацию обучающихся и персонала в безопасные зоны,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поэтажные планы эвакуации разработаны,  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проверка состояния изоляции электросети и заземления оборудования проводилась. Вывод: на </w:t>
      </w:r>
      <w:r w:rsidRPr="00E333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основании протокола </w:t>
      </w:r>
      <w:r w:rsidR="00E3334C" w:rsidRPr="00E3334C">
        <w:rPr>
          <w:rFonts w:ascii="Times New Roman" w:eastAsia="Times New Roman" w:hAnsi="Times New Roman" w:cs="Times New Roman"/>
          <w:bCs/>
          <w:sz w:val="24"/>
          <w:szCs w:val="24"/>
        </w:rPr>
        <w:t>№ 95 от «</w:t>
      </w:r>
      <w:r w:rsidR="006561E5" w:rsidRPr="00E3334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3334C" w:rsidRPr="00E3334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3334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E3334C" w:rsidRPr="00E3334C">
        <w:rPr>
          <w:rFonts w:ascii="Times New Roman" w:eastAsia="Times New Roman" w:hAnsi="Times New Roman" w:cs="Times New Roman"/>
          <w:bCs/>
          <w:sz w:val="24"/>
          <w:szCs w:val="24"/>
        </w:rPr>
        <w:t>июля 2024</w:t>
      </w:r>
      <w:r w:rsidRPr="00E3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 выданного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61E5">
        <w:rPr>
          <w:rFonts w:ascii="Times New Roman" w:eastAsia="Times New Roman" w:hAnsi="Times New Roman" w:cs="Times New Roman"/>
          <w:bCs/>
          <w:sz w:val="24"/>
          <w:szCs w:val="24"/>
        </w:rPr>
        <w:t>ЭТЛ филиала ГЭС АО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6561E5">
        <w:rPr>
          <w:rFonts w:ascii="Times New Roman" w:eastAsia="Times New Roman" w:hAnsi="Times New Roman" w:cs="Times New Roman"/>
          <w:bCs/>
          <w:sz w:val="24"/>
          <w:szCs w:val="24"/>
        </w:rPr>
        <w:t>Облкоммунэнерго</w:t>
      </w:r>
      <w:proofErr w:type="spellEnd"/>
      <w:r w:rsidR="006561E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соответствует.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Территория учреждения по всему периметру ограждена металлическим забором. Состояние хозяйственной площадки и прогулочных площадок в удовлетворительном санитарном состоянии и содержании. Мусор из контейнера вывозится один раз в неделю. 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Условия труда сотрудников ДОУ и жизнедеятельности детей созданы в соответствии с требованиями  действующих санитарных правил и норм.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С сотрудниками систематически проводятся инструктажи по охране труда и технике безопасности, правилам пожарной безопасности, по повышению антитеррористической безопасности. Проводится вводный инструктаж с вновь прибывшими сотрудниками.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C929DA" w:rsidRDefault="00CC164E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2024</w:t>
      </w:r>
      <w:r w:rsidR="00A706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были выполнены все запланированные мероприятия по охране безопасности и жизнедеятельности. Распространялись памятки, издавались приказы по данному направлению. С детьми проводились игры, развлечения, беседы по ОБЖ, по соблюдению правил безопасности на улицах города и дорогах.</w:t>
      </w:r>
    </w:p>
    <w:p w:rsidR="00C929DA" w:rsidRDefault="00A706A3" w:rsidP="00A706A3">
      <w:pPr>
        <w:spacing w:before="100" w:beforeAutospacing="1" w:after="0" w:line="300" w:lineRule="auto"/>
        <w:ind w:firstLineChars="200" w:firstLine="48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Методическая работа</w:t>
      </w:r>
      <w:r>
        <w:rPr>
          <w:rFonts w:ascii="Times New Roman" w:eastAsia="Times New Roman" w:hAnsi="Times New Roman"/>
          <w:sz w:val="24"/>
          <w:szCs w:val="24"/>
        </w:rPr>
        <w:t xml:space="preserve">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содействующая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развитию у них рефлексивного педагогического мышления, включению педагогов в режим инновационной деятельности.</w:t>
      </w:r>
    </w:p>
    <w:p w:rsidR="00C929DA" w:rsidRDefault="003D4421">
      <w:pPr>
        <w:spacing w:before="100" w:beforeAutospacing="1" w:after="0" w:line="30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методической работы в М</w:t>
      </w:r>
      <w:r w:rsidR="00A706A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 является:</w:t>
      </w:r>
    </w:p>
    <w:p w:rsidR="00C929DA" w:rsidRDefault="00A706A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Повышение качества учебно-образовательного процесса в соответствии с современными тенденциями;</w:t>
      </w:r>
    </w:p>
    <w:p w:rsidR="00C929DA" w:rsidRDefault="00A706A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Развитие творческой индивидуальности, профессионального мастерства педагогов.</w:t>
      </w:r>
    </w:p>
    <w:p w:rsidR="00C929DA" w:rsidRDefault="00A706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Обязательными в системе методической работы с кадрами в ДОУ являются: семинары-практикумы, консультации, мастер-классы, педагогические тренинги, практические занятия, направленные на решение наиболее актуальных проблем воспитания и обучения детей дошкольного возраста, конкурсы, просмотры открытых занятий и др.</w:t>
      </w:r>
    </w:p>
    <w:p w:rsidR="00C929DA" w:rsidRDefault="00A706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Цель пед</w:t>
      </w:r>
      <w:r w:rsidR="00F30E89">
        <w:rPr>
          <w:rFonts w:ascii="Times New Roman" w:eastAsia="Times New Roman" w:hAnsi="Times New Roman" w:cs="Times New Roman"/>
          <w:bCs/>
          <w:i/>
          <w:sz w:val="24"/>
          <w:szCs w:val="24"/>
        </w:rPr>
        <w:t>агогической деятельности на 2025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уч. г.:</w:t>
      </w:r>
    </w:p>
    <w:p w:rsidR="00C929DA" w:rsidRDefault="00A70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1.Совершенствовать работу педагогов  по укреплению физического здоровья детей, формировать основы двигательной культуры, используя оздоровительные технологии и разнообразные формы физкультурно-оздоровительной работы.</w:t>
      </w:r>
    </w:p>
    <w:p w:rsidR="00C929DA" w:rsidRDefault="00A70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Продолжать оптимизировать патриотическое воспитание детей как системное условие личностного развития ребенка в пространстве ДОУ и семьи 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29DA" w:rsidRDefault="00A70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Обеспечить условия для организации образовательной деятельности в ходе режимных моментов с целью поддержки детской инициативы и позитивной социализации.</w:t>
      </w:r>
    </w:p>
    <w:p w:rsidR="00C929DA" w:rsidRDefault="00F30E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 ДОУ активно принимали участие в муниципальных, региональных, всероссийских конкурсах, конкурсе профессионального мастерства «Воспитатель года».</w:t>
      </w:r>
    </w:p>
    <w:p w:rsidR="00C929DA" w:rsidRDefault="00A70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саморазвиваются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Педагоги детского сада прошли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30E89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образовательной деятельности детей с ОВЗ при реализации адаптированной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F30E89">
        <w:rPr>
          <w:rFonts w:ascii="Times New Roman" w:eastAsia="Times New Roman" w:hAnsi="Times New Roman" w:cs="Times New Roman"/>
          <w:sz w:val="24"/>
          <w:szCs w:val="24"/>
        </w:rPr>
        <w:t>объеме 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  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Внутренняя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системы оценки качества образования</w:t>
      </w:r>
    </w:p>
    <w:p w:rsidR="00C929DA" w:rsidRDefault="00C929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29DA" w:rsidRDefault="00A706A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сложилась система контроля, осуществляемого в целях установления соответствия образовательного  процесса  целям  и  задачам  основной  образовательной программы ДОУ. Контроль осуществляется администрацией ДОУ в соответствии с разработанным на начало учебного года планом-графиком.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течение  года  осуществлялся контроль  (оперативный, тематический, фронтальный (1 раз в 5 лет)  в  соответствии  с  годовыми  задачами,  инновационной деятельностью.</w:t>
      </w:r>
      <w:proofErr w:type="gramEnd"/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 каждого  вида  контроля  составлялся  план,  разрабатывались  критерии,  собиралась  и анализировалась разнообразная информация. По результатам контроля составлялась аналитическая справка, вырабатывались рекомендации, определялись пути исправления недостатков. Исполнение рекомендаций проверялось путем перепроверок.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оперативного контроля в течение учебного года позволили дать положительную оценку и сделать выводы об эффективности работы коллектива ДОУ:</w:t>
      </w:r>
    </w:p>
    <w:p w:rsidR="0002246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2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46A" w:rsidRPr="0002246A">
        <w:rPr>
          <w:rFonts w:ascii="Times New Roman" w:eastAsia="Times New Roman" w:hAnsi="Times New Roman" w:cs="Times New Roman"/>
          <w:sz w:val="24"/>
          <w:szCs w:val="24"/>
        </w:rPr>
        <w:t>Организация работы по организации занятий по физическому воспитанию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зация питания и анализ навыков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культурного поведения за столом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Организация РППС групп (це</w:t>
      </w:r>
      <w:r>
        <w:rPr>
          <w:rFonts w:ascii="Times New Roman" w:eastAsia="Times New Roman" w:hAnsi="Times New Roman" w:cs="Times New Roman"/>
          <w:sz w:val="24"/>
          <w:szCs w:val="24"/>
        </w:rPr>
        <w:t>нтр патриотического воспитания)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Подготовка педагогов к занятиям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Оформление и обновление информации в уголке для родителей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Организация совместной и самостоятельной деятельности во второй половине дня</w:t>
      </w:r>
    </w:p>
    <w:p w:rsidR="0002246A" w:rsidRDefault="0002246A" w:rsidP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246A">
        <w:rPr>
          <w:rFonts w:ascii="Times New Roman" w:eastAsia="Times New Roman" w:hAnsi="Times New Roman" w:cs="Times New Roman"/>
          <w:sz w:val="24"/>
          <w:szCs w:val="24"/>
        </w:rPr>
        <w:t>Проведение оздоровительных мероприятий в режиме дня</w:t>
      </w:r>
    </w:p>
    <w:p w:rsidR="00C929DA" w:rsidRDefault="0002246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2024</w:t>
      </w:r>
      <w:r w:rsidR="00A706A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ДОУ были  проведены тематические проверки по темам: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2246A" w:rsidRPr="0002246A">
        <w:rPr>
          <w:rFonts w:ascii="Times New Roman" w:eastAsia="Calibri" w:hAnsi="Times New Roman" w:cs="Times New Roman"/>
          <w:sz w:val="24"/>
          <w:szCs w:val="24"/>
        </w:rPr>
        <w:t>Организация и реализация системы работы с родителями в ДОО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2246A" w:rsidRPr="0002246A">
        <w:rPr>
          <w:rFonts w:ascii="Times New Roman" w:eastAsia="Calibri" w:hAnsi="Times New Roman" w:cs="Times New Roman"/>
          <w:sz w:val="24"/>
          <w:szCs w:val="24"/>
        </w:rPr>
        <w:t>Организация педагогической деятельности по формированию духовно-нравственного и гражданско-патриотического воспитания  дошкольников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Положительные результаты тематического контроля подтвердили качественное выполнение задач годового плана работы ДОУ.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мониторинга детского развития  участвуют воспитатели, музыкальный руководитель, инструктор по физической культуре, учитель-логопед, педагог-психолог.  В течение года педагоги дважды провели диагностическое обследование детей по всем образовательным областям (в сентябре и в мае) и дали оценку </w:t>
      </w:r>
      <w:r w:rsidR="0002246A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педагогической диагностики (мониторинга) использовались педагогами для решения следующих образовательных задач: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траектории, разработки индивидуальных образовательных маршрутов или профессиональной коррекции особенностей его развития);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C929DA" w:rsidRDefault="00C929D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динамики освоения воспитанниками программы дошкольного образования</w:t>
      </w:r>
    </w:p>
    <w:tbl>
      <w:tblPr>
        <w:tblStyle w:val="ac"/>
        <w:tblW w:w="7295" w:type="dxa"/>
        <w:tblLook w:val="04A0" w:firstRow="1" w:lastRow="0" w:firstColumn="1" w:lastColumn="0" w:noHBand="0" w:noVBand="1"/>
      </w:tblPr>
      <w:tblGrid>
        <w:gridCol w:w="2312"/>
        <w:gridCol w:w="1661"/>
        <w:gridCol w:w="1661"/>
        <w:gridCol w:w="1661"/>
      </w:tblGrid>
      <w:tr w:rsidR="00C929D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A70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D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29D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1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29D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0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706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929DA" w:rsidRDefault="00A70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Отмечается стабильный уровень освоения детьми программы. Для детей с низким уровнем разрабатываются индивидуальные маршруты развития, где педагоги планируют индивидуальную развивающую работу с детьми.</w:t>
      </w:r>
    </w:p>
    <w:p w:rsidR="00C929DA" w:rsidRDefault="00C929D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 независимым  способом  оценки  результативности  работы коллектива  является внешняя  оценка,  которая  позволяет  в достаточной степени объективно выявить общие  тенденции и закономерности деятельности учреждения. </w:t>
      </w:r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Желаемый  результат  образовательной  деятельности – это высокая степень удовлетворения  запросов  родительской  общественности. Результа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ты опроса показали, что около 62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общественности (65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чел.) дают при письменных  формах опроса высокую оценку образовательному процессу в ДОУ (удовлетво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рённость родителей составляет 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9DA" w:rsidRDefault="00A70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Взаимодействие с родителями (законными представителями) </w:t>
      </w:r>
      <w:r w:rsidR="001F231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Весь образовательный процесс в ДОУ осуществляется в тесном контакте администрации, педагогов и родителей.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Взаимодействие детского сада и семьи становится все более тесным и плодотворным. 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 работе по построению партнёрских отношений с семьей использовали традиционные и нетрадиционные формы работы: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родительские собрания (в очной и дистанционной форме);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выставки (фотовыставка 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 xml:space="preserve">«Осенний калейдоскоп», </w:t>
      </w:r>
      <w:r>
        <w:rPr>
          <w:rFonts w:ascii="Times New Roman" w:eastAsia="Times New Roman" w:hAnsi="Times New Roman" w:cs="Times New Roman"/>
          <w:sz w:val="24"/>
          <w:szCs w:val="24"/>
        </w:rPr>
        <w:t>«Бабушка рядышком с дедушкой»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«Осень в нашем городе»,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 xml:space="preserve">«Сталинградская битва», </w:t>
      </w:r>
      <w:r>
        <w:rPr>
          <w:rFonts w:ascii="Times New Roman" w:eastAsia="Times New Roman" w:hAnsi="Times New Roman" w:cs="Times New Roman"/>
          <w:sz w:val="24"/>
          <w:szCs w:val="24"/>
        </w:rPr>
        <w:t>«Наше безопасное детство», «Этот загадочный космос», «Мой любимый воспитатель»;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фоточеллендж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«Рядом с бабушкой, рядом с дедушкой»;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 «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Игрушки своими руками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гостиная «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Воспитываем любовь к родному краю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F231F">
        <w:rPr>
          <w:rFonts w:ascii="Times New Roman" w:eastAsia="Times New Roman" w:hAnsi="Times New Roman" w:cs="Times New Roman"/>
          <w:sz w:val="24"/>
          <w:szCs w:val="24"/>
        </w:rPr>
        <w:t>тематические дни (недели): «Неделя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здоровья», «БДД - безопасность детей в наших руках»,  Неделя психологии, «День матери» и др.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Родители получают полную и достоверную информацию о деятельности детского сада через размещение информации в информационных уголках, на сайте ДОУ, в социальной сети ВК.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целью повышения посещаемости воспитанниками ДОУ и снижения пропусков по неуважительным причинам  работу ведёт Совет профилактики ДОУ. В каждой группе оформлены информационные уголки, с родителями проводятся беседы, индивидуальные консультации, посещения воспитанников на дому. </w:t>
      </w:r>
    </w:p>
    <w:p w:rsidR="00C929DA" w:rsidRDefault="00A7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Для родителей, чьи дети не посещают  детский сад, функционирует консультационный центр «Воспитываем вместе» с целью оказания методической, психолого-педагогической и консультативной помощи в образовании детей.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9DA" w:rsidRDefault="00A706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Учебно-методическое и библиотечно-информационное обеспечение реализуемых образовательных программ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ДОУ располагает комплектом учебно-методической литературы, который систематически пополняется. Имеются наглядно-демонстрационные пособий для реализации основной образовательной программы. В течение полугода в ДОУ нет поступления новой периодической методической литературы, т.к. нет финансирования.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ООП, которая составлена с учётом методического комплекта </w:t>
      </w:r>
      <w:r w:rsidR="00E333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Федеральной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частью, программы, формируемой участниками образовательных отношений,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включающую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парциальные программы и методики. </w:t>
      </w:r>
    </w:p>
    <w:p w:rsidR="00E3334C" w:rsidRDefault="00A706A3" w:rsidP="00E3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Учебно-методическая оснащенность детского сада удовлетворительная, что позволяет проводить образовательный процесс с детьми на хорошем уровне.</w:t>
      </w:r>
    </w:p>
    <w:p w:rsidR="00E3334C" w:rsidRDefault="00A706A3" w:rsidP="00E3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Систематически приобретался различный дидактический и иллюстративный материал по образовательным областям для дошкольников в соответствии с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Имеется достаточно литературы по организации взаимодействия с родителями. </w:t>
      </w:r>
    </w:p>
    <w:p w:rsidR="00C929DA" w:rsidRPr="00E3334C" w:rsidRDefault="00A706A3" w:rsidP="00E3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 наполнена методической и художественной литературой для детей (хрестоматии для чтения, сказки, стихи, рассказы отечественных и зарубежных писателей), научно-популярной литературой (атласы, энциклопедии и т.д.), репродукциями картин, иллюстративным материалом, дидактическими пособиями, демонстрационными и раздаточными материалами. </w:t>
      </w:r>
      <w:proofErr w:type="gramEnd"/>
    </w:p>
    <w:p w:rsidR="00C929DA" w:rsidRDefault="00A706A3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фонде периодической литературы есть подписные издания для педагогов: «Справочник старшего воспитателя дошкольного учреждения», Петербургский научно-практический журнал «Дошкольная педагогика», «Дошкольное воспитание» и др.</w:t>
      </w:r>
    </w:p>
    <w:p w:rsidR="00AA1BB7" w:rsidRPr="00AA1BB7" w:rsidRDefault="00AA1BB7" w:rsidP="00AA1BB7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ДОУ учебно-методическое и информационное обеспечение достаточное </w:t>
      </w:r>
      <w:proofErr w:type="gramStart"/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</w:p>
    <w:p w:rsidR="00AA1BB7" w:rsidRPr="00AA1BB7" w:rsidRDefault="00AA1BB7" w:rsidP="00AA1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образовательной деятельности и эффективной реализации </w:t>
      </w:r>
      <w:proofErr w:type="gramStart"/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образовательных</w:t>
      </w:r>
      <w:proofErr w:type="gramEnd"/>
    </w:p>
    <w:p w:rsidR="00AA1BB7" w:rsidRPr="00AA1BB7" w:rsidRDefault="00AA1BB7" w:rsidP="00AA1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программ.</w:t>
      </w:r>
    </w:p>
    <w:p w:rsidR="00AA1BB7" w:rsidRPr="00AA1BB7" w:rsidRDefault="00AA1BB7" w:rsidP="00AA1BB7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Во исполнение требований распоряжения Правительс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тва РФ от 28.04.2023 № 1105-р и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пункта 1.4 Комплексного плана Президента РФ от 30.12.2023 № Пр-2610 в ДОУ проведен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библиотечного фонда с целью выявления и изъятия изданий, содержащих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террористического, экстремистского и деструктивного характера, в том числе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фальсифицирующую историю России на всех эта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пах ее становления и развития и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дискредитирующую ее политику.</w:t>
      </w:r>
      <w:proofErr w:type="gramEnd"/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итогу мониторинга такие издания не выявлены.</w:t>
      </w:r>
    </w:p>
    <w:p w:rsidR="00AA1BB7" w:rsidRDefault="00AA1BB7" w:rsidP="00AA1BB7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>В декабре 2024 года в результате повторного планового мониторинга инфраструктуры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выявили пожелания со стороны воспитателей и родителей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обновить наглядный материал для стендов, альбомы и дидактические пособия. 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Информационное обеспечение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ДОУ оформлены стационарные информационные стенды (со сменной информацией) по вопросам внутреннего управления, реализации ФОП дошкольного образования, повышения педагогической компетенции, стенды для родителей.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Информирование педагогов, родителей (законных представителей) и всех заинтересованных лиц о нормативно-правовых и программно-методических документах по введению ФОП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через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разные формы: сайт ДОУ, буклеты, информационные стенды, родительские собрания, видео- и фотоматериалы и пр.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реализации ФОП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размещена на официальном сайте ДОУ, в родительских уголках.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Педагогами широко используются возможности выбора образовательных ресурсов,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образовательных технологий для повышения качества педагогического труда, роста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профессионального мастерства и компетентности, в том числе на официальном сайте ДОУ и образовательных порталах сети Интернет. Организован доступ педагогов к электронным образовательным ресурсам Интернет.</w:t>
      </w:r>
    </w:p>
    <w:p w:rsidR="00C929DA" w:rsidRDefault="00A7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ДОУ организовано изучение общественного мнения по вопросам ведения образовательной деятельности через анкетирование родителей, педагогов, анализ которого помогает в проведении коррекции образовательного процесса учреждения.</w:t>
      </w:r>
    </w:p>
    <w:p w:rsidR="00C929DA" w:rsidRDefault="00C9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29DA" w:rsidRDefault="00A706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Материально-техническое оснащение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МДОУ д/с № 6 «Звёздочка»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271"/>
        <w:gridCol w:w="3293"/>
      </w:tblGrid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оснащения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Количество/наличие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Информационно-техническое оснащение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Состояние технических средств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 w:rsidP="00E3334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Телевизор-1, компьютер-1, ноутбук-1, принтер-2, мультимедийный проектор – 1, </w:t>
            </w:r>
            <w:r w:rsidR="00E333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колонка – 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фотоаппарат, музыкальный центр-1.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Подключение к сети Интернет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сайта ДОУ в сети Интернет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специализированных помещений для организации медицинского обслуживания воспитанников в ДОУ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Имеется: 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медицинский кабинет,</w:t>
            </w:r>
          </w:p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процедурный кабинет</w:t>
            </w:r>
          </w:p>
        </w:tc>
      </w:tr>
      <w:tr w:rsidR="00C929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специализированных помещений для организации питания в ДОУ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Имеется: пищеблок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питания в групповых комнатах</w:t>
            </w:r>
          </w:p>
        </w:tc>
      </w:tr>
    </w:tbl>
    <w:p w:rsidR="00C929DA" w:rsidRDefault="00C92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29DA" w:rsidRDefault="00A706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В ДОУ созданы необходимые условия для осуществления образовательного процесса с детьми дошкольного возраста. 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спальная, буфетная. На территории ДОУ имеются прогулочные участки  для каждой группы с  игровым оборудованием (качели, горки, песочницы и т. д.),  разбиты цветники и клумбы.</w:t>
      </w:r>
    </w:p>
    <w:p w:rsidR="00AA1BB7" w:rsidRDefault="00A706A3" w:rsidP="00AA1B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Развивающая предметно-пространственная среда в группах пополнена новыми дидактическими, развивающими играми и пособиями в соответствии с требованиями программы. </w:t>
      </w:r>
    </w:p>
    <w:p w:rsidR="00AA1BB7" w:rsidRDefault="00AA1BB7" w:rsidP="00AA1BB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B7">
        <w:rPr>
          <w:rFonts w:ascii="Times New Roman" w:eastAsia="Times New Roman" w:hAnsi="Times New Roman" w:cs="Times New Roman"/>
          <w:sz w:val="24"/>
          <w:szCs w:val="24"/>
        </w:rPr>
        <w:t>На основании плана-графика проведения мониторинга инфраструктуры ДОУ,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утвержденного приказом заведующего от 09.01.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№ 3, был проведен плановый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мониторинг. По итогам выявлено: РППС учитывает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обенности реализуемой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имеется достаточное 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ичество современных развивающих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пособий и игрушек. В каждой возрастной группе РП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 обладает свойствами открытой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системы и выполняет образовательную, развивающу</w:t>
      </w:r>
      <w:r>
        <w:rPr>
          <w:rFonts w:ascii="Times New Roman" w:eastAsia="Times New Roman" w:hAnsi="Times New Roman" w:cs="Times New Roman"/>
          <w:sz w:val="24"/>
          <w:szCs w:val="24"/>
        </w:rPr>
        <w:t>ю, воспитывающую, стимулирующую функции.</w:t>
      </w:r>
    </w:p>
    <w:p w:rsidR="00AA1BB7" w:rsidRDefault="00AA1BB7" w:rsidP="00AA1BB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B7">
        <w:rPr>
          <w:rFonts w:ascii="Times New Roman" w:eastAsia="Times New Roman" w:hAnsi="Times New Roman" w:cs="Times New Roman"/>
          <w:sz w:val="24"/>
          <w:szCs w:val="24"/>
        </w:rPr>
        <w:t>В августе 2024 года ДОУ закупило дополнитель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экземпляр Государственного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флага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с целью его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зданиях и территориях детского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сада во исполнение части 2 статьи 4 Федерального конституц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ионного закона от 25.12.2000 г.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1-ФКЗ. Дополнительно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 xml:space="preserve"> установили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чту для флага (установили перед </w:t>
      </w:r>
      <w:r w:rsidRPr="00AA1BB7">
        <w:rPr>
          <w:rFonts w:ascii="Times New Roman" w:eastAsia="Times New Roman" w:hAnsi="Times New Roman" w:cs="Times New Roman"/>
          <w:sz w:val="24"/>
          <w:szCs w:val="24"/>
        </w:rPr>
        <w:t>входом в здание).</w:t>
      </w:r>
    </w:p>
    <w:p w:rsidR="00C929DA" w:rsidRDefault="00A706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оснащенности РППС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929DA">
        <w:trPr>
          <w:trHeight w:val="567"/>
        </w:trPr>
        <w:tc>
          <w:tcPr>
            <w:tcW w:w="817" w:type="dxa"/>
          </w:tcPr>
          <w:p w:rsidR="00C929DA" w:rsidRDefault="00A706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929DA" w:rsidRDefault="00A706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функционального модуля</w:t>
            </w:r>
          </w:p>
        </w:tc>
        <w:tc>
          <w:tcPr>
            <w:tcW w:w="3191" w:type="dxa"/>
          </w:tcPr>
          <w:p w:rsidR="00C929DA" w:rsidRDefault="00A706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 оснащенности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«Игровой»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«Психолог»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«Логопед»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«Физкультура»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«Уличное пространство»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929DA">
        <w:trPr>
          <w:trHeight w:val="510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Общие компоненты  функциональных модулей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929DA">
        <w:trPr>
          <w:trHeight w:val="567"/>
        </w:trPr>
        <w:tc>
          <w:tcPr>
            <w:tcW w:w="817" w:type="dxa"/>
          </w:tcPr>
          <w:p w:rsidR="00C929DA" w:rsidRDefault="00C929D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«Методическая литература и пособия»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929DA">
        <w:trPr>
          <w:trHeight w:val="567"/>
        </w:trPr>
        <w:tc>
          <w:tcPr>
            <w:tcW w:w="6380" w:type="dxa"/>
            <w:gridSpan w:val="2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C929DA" w:rsidRDefault="00A706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C929DA" w:rsidRDefault="00A706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 </w:t>
      </w:r>
    </w:p>
    <w:p w:rsidR="00C929DA" w:rsidRDefault="00A706A3" w:rsidP="001125AC">
      <w:pPr>
        <w:pStyle w:val="ae"/>
        <w:spacing w:before="100" w:beforeAutospacing="1" w:after="100" w:afterAutospacing="1" w:line="240" w:lineRule="auto"/>
        <w:ind w:left="64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C929DA" w:rsidRDefault="00E3334C" w:rsidP="001125AC">
      <w:pPr>
        <w:pStyle w:val="ae"/>
        <w:spacing w:before="100" w:beforeAutospacing="1" w:after="100" w:afterAutospacing="1" w:line="240" w:lineRule="auto"/>
        <w:ind w:left="644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(данные приведены на 29.12.2024</w:t>
      </w:r>
      <w:r w:rsidR="00A706A3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1125AC" w:rsidRDefault="00A706A3" w:rsidP="001125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Показатели деятельности</w:t>
      </w:r>
      <w:r>
        <w:rPr>
          <w:rFonts w:ascii="Times New Roman" w:eastAsia="Times New Roman" w:hAnsi="Times New Roman" w:cs="Times New Roman"/>
          <w:b/>
          <w:bCs/>
        </w:rPr>
        <w:br/>
        <w:t xml:space="preserve">муниципального дошкольного образовательного учреждения д/с № 6 «Звёздочка» </w:t>
      </w:r>
    </w:p>
    <w:p w:rsidR="00C929DA" w:rsidRDefault="00A706A3" w:rsidP="001125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г. Петровска Саратовской области</w:t>
      </w:r>
    </w:p>
    <w:p w:rsidR="00C929DA" w:rsidRDefault="00A706A3" w:rsidP="0011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(утв. </w:t>
      </w:r>
      <w:hyperlink r:id="rId17" w:anchor="0" w:history="1">
        <w:r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приказом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Министерства образования и науки РФ от 10 декабря 2013 г. № 1324 с изменениями и дополнениями от 15.02.2017г)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4"/>
        <w:gridCol w:w="6554"/>
        <w:gridCol w:w="2143"/>
      </w:tblGrid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E3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="00A706A3">
              <w:rPr>
                <w:rFonts w:ascii="Times New Roman" w:eastAsia="Calibri" w:hAnsi="Times New Roman" w:cs="Times New Roman"/>
              </w:rPr>
              <w:t xml:space="preserve"> человек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E3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="00A706A3">
              <w:rPr>
                <w:rFonts w:ascii="Times New Roman" w:eastAsia="Calibri" w:hAnsi="Times New Roman" w:cs="Times New Roman"/>
              </w:rPr>
              <w:t xml:space="preserve"> человек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E3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706A3">
              <w:rPr>
                <w:rFonts w:ascii="Times New Roman" w:eastAsia="Calibri" w:hAnsi="Times New Roman" w:cs="Times New Roman"/>
              </w:rPr>
              <w:t xml:space="preserve"> человек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E3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A706A3">
              <w:rPr>
                <w:rFonts w:ascii="Times New Roman" w:eastAsia="Calibri" w:hAnsi="Times New Roman" w:cs="Times New Roman"/>
              </w:rPr>
              <w:t>1 человек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E33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="00A706A3">
              <w:rPr>
                <w:rFonts w:ascii="Times New Roman" w:eastAsia="Calibri" w:hAnsi="Times New Roman" w:cs="Times New Roman"/>
              </w:rPr>
              <w:t xml:space="preserve"> человек / 100%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3334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человек/1%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3334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человек/1%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27,2</w:t>
            </w:r>
            <w:r w:rsidR="00A706A3">
              <w:rPr>
                <w:rFonts w:ascii="Times New Roman" w:eastAsia="Calibri" w:hAnsi="Times New Roman" w:cs="Times New Roman"/>
              </w:rPr>
              <w:t xml:space="preserve"> дней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человек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человека /36%</w:t>
            </w:r>
          </w:p>
          <w:p w:rsidR="00C929DA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929DA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1.7.4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человек/64%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человек/90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человека/18</w:t>
            </w:r>
            <w:r w:rsidR="00A706A3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человек/63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9E3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267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человек/63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267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человек/ 63</w:t>
            </w:r>
            <w:r w:rsidR="00A706A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человек / 100%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человек / 100%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267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1/10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C9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4,15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151,7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929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A" w:rsidRDefault="00A70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</w:tbl>
    <w:p w:rsidR="00C929DA" w:rsidRDefault="00A706A3">
      <w:pPr>
        <w:jc w:val="both"/>
      </w:pPr>
      <w:r>
        <w:t xml:space="preserve"> </w:t>
      </w:r>
    </w:p>
    <w:p w:rsidR="00AA1BB7" w:rsidRPr="006D41BD" w:rsidRDefault="00AA1BB7" w:rsidP="00AA1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D">
        <w:rPr>
          <w:rFonts w:ascii="Times New Roman" w:hAnsi="Times New Roman" w:cs="Times New Roman"/>
          <w:b/>
          <w:sz w:val="24"/>
          <w:szCs w:val="24"/>
        </w:rPr>
        <w:t>Обучение работников первой помощи</w:t>
      </w:r>
    </w:p>
    <w:p w:rsidR="00826866" w:rsidRPr="006D41BD" w:rsidRDefault="00AA1BB7" w:rsidP="001125AC">
      <w:pPr>
        <w:jc w:val="both"/>
        <w:rPr>
          <w:rFonts w:ascii="Times New Roman" w:hAnsi="Times New Roman" w:cs="Times New Roman"/>
          <w:sz w:val="24"/>
          <w:szCs w:val="24"/>
        </w:rPr>
      </w:pPr>
      <w:r w:rsidRPr="006D41BD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ДОУ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</w:t>
      </w:r>
      <w:r w:rsidR="00890CDD">
        <w:rPr>
          <w:rFonts w:ascii="Times New Roman" w:hAnsi="Times New Roman" w:cs="Times New Roman"/>
          <w:sz w:val="24"/>
          <w:szCs w:val="24"/>
        </w:rPr>
        <w:t>с 22 по 23</w:t>
      </w:r>
      <w:r w:rsidRPr="00890CDD">
        <w:rPr>
          <w:rFonts w:ascii="Times New Roman" w:hAnsi="Times New Roman" w:cs="Times New Roman"/>
          <w:sz w:val="24"/>
          <w:szCs w:val="24"/>
        </w:rPr>
        <w:t xml:space="preserve"> </w:t>
      </w:r>
      <w:r w:rsidR="00890CDD">
        <w:rPr>
          <w:rFonts w:ascii="Times New Roman" w:hAnsi="Times New Roman" w:cs="Times New Roman"/>
          <w:sz w:val="24"/>
          <w:szCs w:val="24"/>
        </w:rPr>
        <w:t>мая</w:t>
      </w:r>
      <w:r w:rsidRPr="00890CD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826866" w:rsidRPr="006D41BD" w:rsidRDefault="00826866" w:rsidP="00826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D">
        <w:rPr>
          <w:rFonts w:ascii="Times New Roman" w:hAnsi="Times New Roman" w:cs="Times New Roman"/>
          <w:b/>
          <w:sz w:val="24"/>
          <w:szCs w:val="24"/>
        </w:rPr>
        <w:t>Вы</w:t>
      </w:r>
      <w:r w:rsidR="006D41BD" w:rsidRPr="006D41BD">
        <w:rPr>
          <w:rFonts w:ascii="Times New Roman" w:hAnsi="Times New Roman" w:cs="Times New Roman"/>
          <w:b/>
          <w:sz w:val="24"/>
          <w:szCs w:val="24"/>
        </w:rPr>
        <w:t>полнение мероприятий Года семьи</w:t>
      </w:r>
    </w:p>
    <w:p w:rsidR="007D4397" w:rsidRPr="006D41BD" w:rsidRDefault="006D41BD">
      <w:pPr>
        <w:jc w:val="both"/>
        <w:rPr>
          <w:rFonts w:ascii="Times New Roman" w:hAnsi="Times New Roman" w:cs="Times New Roman"/>
          <w:sz w:val="24"/>
          <w:szCs w:val="24"/>
        </w:rPr>
      </w:pPr>
      <w:r w:rsidRPr="006D41BD">
        <w:rPr>
          <w:rFonts w:ascii="Times New Roman" w:hAnsi="Times New Roman" w:cs="Times New Roman"/>
          <w:sz w:val="24"/>
          <w:szCs w:val="24"/>
        </w:rPr>
        <w:t>В 2024 году детский сад реализовывал</w:t>
      </w:r>
      <w:r w:rsidR="00826866" w:rsidRPr="006D41BD">
        <w:rPr>
          <w:rFonts w:ascii="Times New Roman" w:hAnsi="Times New Roman" w:cs="Times New Roman"/>
          <w:sz w:val="24"/>
          <w:szCs w:val="24"/>
        </w:rPr>
        <w:t xml:space="preserve"> мероприятия в рамках Года семьи. За основу брали планы Правительства от 26.12.2023 № 21515-П45-ТГ и своего региона. Дополнительно оформляли локальные планы и другие документы, чтобы систематизировать и контролировать реализацию указа Президента от </w:t>
      </w:r>
      <w:r w:rsidRPr="006D41BD">
        <w:rPr>
          <w:rFonts w:ascii="Times New Roman" w:hAnsi="Times New Roman" w:cs="Times New Roman"/>
          <w:sz w:val="24"/>
          <w:szCs w:val="24"/>
        </w:rPr>
        <w:t>22.11.2023 № 875.</w:t>
      </w:r>
    </w:p>
    <w:p w:rsidR="00C929DA" w:rsidRPr="006D41BD" w:rsidRDefault="00A706A3">
      <w:pPr>
        <w:pStyle w:val="ae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6D41BD">
        <w:rPr>
          <w:rFonts w:ascii="Times New Roman" w:hAnsi="Times New Roman"/>
          <w:b/>
          <w:sz w:val="24"/>
          <w:szCs w:val="24"/>
        </w:rPr>
        <w:t>Выводы</w:t>
      </w:r>
    </w:p>
    <w:p w:rsidR="00C929DA" w:rsidRDefault="00A706A3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показателей указывает на то, что 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ФОП ДО.</w:t>
      </w:r>
    </w:p>
    <w:p w:rsidR="00C929DA" w:rsidRDefault="00A706A3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929DA" w:rsidRDefault="00A706A3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состояние деятельности ДОУ, по результатам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прошедший период выявлены следующие проблемы:</w:t>
      </w:r>
    </w:p>
    <w:p w:rsidR="00C929DA" w:rsidRDefault="00A706A3">
      <w:pPr>
        <w:pStyle w:val="a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РППС в ДОУ на 87% соответствует требованиям ФГОС ДО по результатам мониторинга. </w:t>
      </w:r>
    </w:p>
    <w:p w:rsidR="00C929DA" w:rsidRDefault="00A706A3">
      <w:pPr>
        <w:pStyle w:val="a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Уменьшилось количество участников (среди детей и пе</w:t>
      </w:r>
      <w:r w:rsidR="00F93855">
        <w:rPr>
          <w:rFonts w:ascii="Times New Roman" w:hAnsi="Times New Roman"/>
          <w:sz w:val="24"/>
          <w:szCs w:val="24"/>
        </w:rPr>
        <w:t>дагогов) в конкурсах локальн</w:t>
      </w:r>
      <w:r>
        <w:rPr>
          <w:rFonts w:ascii="Times New Roman" w:hAnsi="Times New Roman"/>
          <w:sz w:val="24"/>
          <w:szCs w:val="24"/>
        </w:rPr>
        <w:t>ого уровня.</w:t>
      </w:r>
    </w:p>
    <w:p w:rsidR="00C929DA" w:rsidRDefault="00A706A3">
      <w:pPr>
        <w:pStyle w:val="a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финансирование для пополнения периодической методической литературы.</w:t>
      </w:r>
    </w:p>
    <w:p w:rsidR="006D41BD" w:rsidRDefault="006D41BD">
      <w:pPr>
        <w:jc w:val="both"/>
        <w:rPr>
          <w:rFonts w:ascii="Times New Roman" w:hAnsi="Times New Roman"/>
          <w:sz w:val="24"/>
          <w:szCs w:val="24"/>
        </w:rPr>
      </w:pPr>
    </w:p>
    <w:p w:rsidR="006D41BD" w:rsidRDefault="006D41BD">
      <w:pPr>
        <w:jc w:val="both"/>
        <w:rPr>
          <w:rFonts w:ascii="Times New Roman" w:hAnsi="Times New Roman"/>
          <w:sz w:val="24"/>
          <w:szCs w:val="24"/>
        </w:rPr>
      </w:pPr>
    </w:p>
    <w:p w:rsidR="00C929DA" w:rsidRDefault="00A70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Перспективы развития ДОУ:</w:t>
      </w:r>
    </w:p>
    <w:p w:rsidR="00C929DA" w:rsidRDefault="00A706A3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Продолжать работу по оснащению РППС в ДОУ и оборудованию физкультурной и игровых площадок на территории детского сада.</w:t>
      </w:r>
      <w:proofErr w:type="gramEnd"/>
    </w:p>
    <w:p w:rsidR="00C929DA" w:rsidRDefault="00A706A3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об</w:t>
      </w:r>
      <w:r w:rsidR="00F93855">
        <w:rPr>
          <w:rFonts w:ascii="Times New Roman" w:hAnsi="Times New Roman"/>
          <w:sz w:val="24"/>
          <w:szCs w:val="24"/>
        </w:rPr>
        <w:t>разовательного процесса и в 2025 году педагогам (8</w:t>
      </w:r>
      <w:r>
        <w:rPr>
          <w:rFonts w:ascii="Times New Roman" w:hAnsi="Times New Roman"/>
          <w:sz w:val="24"/>
          <w:szCs w:val="24"/>
        </w:rPr>
        <w:t>0%) пройти КПП по работе с детьми с ОВЗ и КПП по реализации ФОП.</w:t>
      </w:r>
    </w:p>
    <w:p w:rsidR="00C929DA" w:rsidRDefault="00C929DA">
      <w:pPr>
        <w:jc w:val="both"/>
        <w:rPr>
          <w:rFonts w:ascii="Times New Roman" w:hAnsi="Times New Roman"/>
          <w:sz w:val="24"/>
          <w:szCs w:val="24"/>
        </w:rPr>
      </w:pPr>
    </w:p>
    <w:p w:rsidR="00C929DA" w:rsidRDefault="00C929DA">
      <w:pPr>
        <w:jc w:val="both"/>
        <w:rPr>
          <w:rFonts w:ascii="Times New Roman" w:hAnsi="Times New Roman"/>
          <w:sz w:val="24"/>
          <w:szCs w:val="24"/>
        </w:rPr>
      </w:pPr>
    </w:p>
    <w:p w:rsidR="00C929DA" w:rsidRDefault="00A70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МДОУ д/с № 6 «Звёздочка»                             Л.А. Колчина</w:t>
      </w:r>
    </w:p>
    <w:p w:rsidR="00C929DA" w:rsidRDefault="00C929DA">
      <w:pPr>
        <w:jc w:val="both"/>
        <w:rPr>
          <w:rFonts w:ascii="Times New Roman" w:hAnsi="Times New Roman"/>
          <w:sz w:val="24"/>
          <w:szCs w:val="24"/>
        </w:rPr>
      </w:pPr>
    </w:p>
    <w:sectPr w:rsidR="00C9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B6" w:rsidRDefault="00F41BB6">
      <w:pPr>
        <w:spacing w:line="240" w:lineRule="auto"/>
      </w:pPr>
      <w:r>
        <w:separator/>
      </w:r>
    </w:p>
  </w:endnote>
  <w:endnote w:type="continuationSeparator" w:id="0">
    <w:p w:rsidR="00F41BB6" w:rsidRDefault="00F41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B6" w:rsidRDefault="00F41BB6">
      <w:pPr>
        <w:spacing w:after="0"/>
      </w:pPr>
      <w:r>
        <w:separator/>
      </w:r>
    </w:p>
  </w:footnote>
  <w:footnote w:type="continuationSeparator" w:id="0">
    <w:p w:rsidR="00F41BB6" w:rsidRDefault="00F41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83D"/>
    <w:multiLevelType w:val="multilevel"/>
    <w:tmpl w:val="101068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7730E"/>
    <w:multiLevelType w:val="multilevel"/>
    <w:tmpl w:val="14A77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51D4"/>
    <w:multiLevelType w:val="multilevel"/>
    <w:tmpl w:val="296F51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363DD0"/>
    <w:multiLevelType w:val="multilevel"/>
    <w:tmpl w:val="38363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C5660"/>
    <w:multiLevelType w:val="multilevel"/>
    <w:tmpl w:val="394C5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40BE"/>
    <w:multiLevelType w:val="multilevel"/>
    <w:tmpl w:val="3E7F4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C2980"/>
    <w:multiLevelType w:val="multilevel"/>
    <w:tmpl w:val="5A6C2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1E12"/>
    <w:multiLevelType w:val="multilevel"/>
    <w:tmpl w:val="5B691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63E5A"/>
    <w:multiLevelType w:val="hybridMultilevel"/>
    <w:tmpl w:val="14AC9322"/>
    <w:lvl w:ilvl="0" w:tplc="CB227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1F76BE"/>
    <w:multiLevelType w:val="multilevel"/>
    <w:tmpl w:val="631F76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D5CA3"/>
    <w:multiLevelType w:val="multilevel"/>
    <w:tmpl w:val="6C1D5C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8E"/>
    <w:rsid w:val="00001588"/>
    <w:rsid w:val="00004379"/>
    <w:rsid w:val="00005B75"/>
    <w:rsid w:val="00007C77"/>
    <w:rsid w:val="000177FA"/>
    <w:rsid w:val="0002246A"/>
    <w:rsid w:val="000246AB"/>
    <w:rsid w:val="00025DE7"/>
    <w:rsid w:val="00032C7E"/>
    <w:rsid w:val="00037ABD"/>
    <w:rsid w:val="00037B5A"/>
    <w:rsid w:val="0004266D"/>
    <w:rsid w:val="00050C11"/>
    <w:rsid w:val="000634C2"/>
    <w:rsid w:val="000649FF"/>
    <w:rsid w:val="00075137"/>
    <w:rsid w:val="000902AE"/>
    <w:rsid w:val="00092A20"/>
    <w:rsid w:val="00093E48"/>
    <w:rsid w:val="0009715A"/>
    <w:rsid w:val="00097F15"/>
    <w:rsid w:val="000A7837"/>
    <w:rsid w:val="000B1321"/>
    <w:rsid w:val="000B47F7"/>
    <w:rsid w:val="000C10CD"/>
    <w:rsid w:val="000C30D5"/>
    <w:rsid w:val="000D5B90"/>
    <w:rsid w:val="000E5044"/>
    <w:rsid w:val="000E714F"/>
    <w:rsid w:val="000F0B2E"/>
    <w:rsid w:val="000F14EA"/>
    <w:rsid w:val="001002E8"/>
    <w:rsid w:val="00105E4E"/>
    <w:rsid w:val="00107BCE"/>
    <w:rsid w:val="001125AC"/>
    <w:rsid w:val="001331BE"/>
    <w:rsid w:val="00143E17"/>
    <w:rsid w:val="00145BF2"/>
    <w:rsid w:val="001465D3"/>
    <w:rsid w:val="00147F24"/>
    <w:rsid w:val="00167480"/>
    <w:rsid w:val="00175C40"/>
    <w:rsid w:val="001878E2"/>
    <w:rsid w:val="00191561"/>
    <w:rsid w:val="001932E3"/>
    <w:rsid w:val="0019710C"/>
    <w:rsid w:val="001A4E17"/>
    <w:rsid w:val="001B344E"/>
    <w:rsid w:val="001C7D34"/>
    <w:rsid w:val="001D1B01"/>
    <w:rsid w:val="001D5E16"/>
    <w:rsid w:val="001D67B6"/>
    <w:rsid w:val="001E03F2"/>
    <w:rsid w:val="001E1282"/>
    <w:rsid w:val="001E74D1"/>
    <w:rsid w:val="001F231F"/>
    <w:rsid w:val="00204D0B"/>
    <w:rsid w:val="00206CA1"/>
    <w:rsid w:val="002126B0"/>
    <w:rsid w:val="00214AB5"/>
    <w:rsid w:val="002179E8"/>
    <w:rsid w:val="002311D3"/>
    <w:rsid w:val="0023138E"/>
    <w:rsid w:val="00231A50"/>
    <w:rsid w:val="0026110B"/>
    <w:rsid w:val="00262552"/>
    <w:rsid w:val="00262DD7"/>
    <w:rsid w:val="0026780B"/>
    <w:rsid w:val="00267FF4"/>
    <w:rsid w:val="00270757"/>
    <w:rsid w:val="002727BE"/>
    <w:rsid w:val="00274FF3"/>
    <w:rsid w:val="00276650"/>
    <w:rsid w:val="002858C8"/>
    <w:rsid w:val="00290603"/>
    <w:rsid w:val="0029519E"/>
    <w:rsid w:val="002C0E13"/>
    <w:rsid w:val="002D2FA8"/>
    <w:rsid w:val="002E191D"/>
    <w:rsid w:val="002E30BF"/>
    <w:rsid w:val="002F2843"/>
    <w:rsid w:val="002F7E1E"/>
    <w:rsid w:val="00305A82"/>
    <w:rsid w:val="00317213"/>
    <w:rsid w:val="003308AD"/>
    <w:rsid w:val="00347AAE"/>
    <w:rsid w:val="00354ED8"/>
    <w:rsid w:val="00356E31"/>
    <w:rsid w:val="003655D7"/>
    <w:rsid w:val="00384B50"/>
    <w:rsid w:val="00384BC0"/>
    <w:rsid w:val="00384E60"/>
    <w:rsid w:val="003A0326"/>
    <w:rsid w:val="003A1FCD"/>
    <w:rsid w:val="003A649E"/>
    <w:rsid w:val="003A6DA8"/>
    <w:rsid w:val="003B0F84"/>
    <w:rsid w:val="003B6A9C"/>
    <w:rsid w:val="003C1E94"/>
    <w:rsid w:val="003D4421"/>
    <w:rsid w:val="003D6837"/>
    <w:rsid w:val="003E701E"/>
    <w:rsid w:val="003F154B"/>
    <w:rsid w:val="003F4883"/>
    <w:rsid w:val="003F7F0D"/>
    <w:rsid w:val="0040108C"/>
    <w:rsid w:val="004032E8"/>
    <w:rsid w:val="00420CFA"/>
    <w:rsid w:val="00432290"/>
    <w:rsid w:val="004367E6"/>
    <w:rsid w:val="00440123"/>
    <w:rsid w:val="00441917"/>
    <w:rsid w:val="00443A71"/>
    <w:rsid w:val="00445310"/>
    <w:rsid w:val="00450227"/>
    <w:rsid w:val="0045042E"/>
    <w:rsid w:val="00462891"/>
    <w:rsid w:val="004726F1"/>
    <w:rsid w:val="00472F4B"/>
    <w:rsid w:val="00476CA4"/>
    <w:rsid w:val="00481ACA"/>
    <w:rsid w:val="00493DBF"/>
    <w:rsid w:val="0049531E"/>
    <w:rsid w:val="004B0AF7"/>
    <w:rsid w:val="004B0CFF"/>
    <w:rsid w:val="004B6074"/>
    <w:rsid w:val="004C3229"/>
    <w:rsid w:val="004C5AD7"/>
    <w:rsid w:val="004D19A2"/>
    <w:rsid w:val="004F6E57"/>
    <w:rsid w:val="00504BDE"/>
    <w:rsid w:val="00504D0E"/>
    <w:rsid w:val="00515801"/>
    <w:rsid w:val="00520DC8"/>
    <w:rsid w:val="00530FCE"/>
    <w:rsid w:val="00545DC6"/>
    <w:rsid w:val="0054620C"/>
    <w:rsid w:val="00552587"/>
    <w:rsid w:val="00552F3B"/>
    <w:rsid w:val="00567B27"/>
    <w:rsid w:val="00573019"/>
    <w:rsid w:val="0057497D"/>
    <w:rsid w:val="0057630B"/>
    <w:rsid w:val="00593D59"/>
    <w:rsid w:val="00595B0A"/>
    <w:rsid w:val="005A0E20"/>
    <w:rsid w:val="005B2B78"/>
    <w:rsid w:val="005B5D7E"/>
    <w:rsid w:val="005C381F"/>
    <w:rsid w:val="005C6C4E"/>
    <w:rsid w:val="005C7510"/>
    <w:rsid w:val="005E04D6"/>
    <w:rsid w:val="005E5335"/>
    <w:rsid w:val="005F0E1B"/>
    <w:rsid w:val="006072B3"/>
    <w:rsid w:val="0061574D"/>
    <w:rsid w:val="00616F48"/>
    <w:rsid w:val="006370C7"/>
    <w:rsid w:val="00640425"/>
    <w:rsid w:val="00643F17"/>
    <w:rsid w:val="006561E5"/>
    <w:rsid w:val="00656CEE"/>
    <w:rsid w:val="00661F6C"/>
    <w:rsid w:val="00662637"/>
    <w:rsid w:val="006632F2"/>
    <w:rsid w:val="006655DB"/>
    <w:rsid w:val="00667BA7"/>
    <w:rsid w:val="00674CF0"/>
    <w:rsid w:val="0068024B"/>
    <w:rsid w:val="00692885"/>
    <w:rsid w:val="00694A49"/>
    <w:rsid w:val="006A2F7C"/>
    <w:rsid w:val="006A4838"/>
    <w:rsid w:val="006A74E6"/>
    <w:rsid w:val="006A7A41"/>
    <w:rsid w:val="006B733C"/>
    <w:rsid w:val="006C495E"/>
    <w:rsid w:val="006D0A98"/>
    <w:rsid w:val="006D1799"/>
    <w:rsid w:val="006D41BD"/>
    <w:rsid w:val="006D523D"/>
    <w:rsid w:val="006D64F4"/>
    <w:rsid w:val="006E7846"/>
    <w:rsid w:val="006F2851"/>
    <w:rsid w:val="00703843"/>
    <w:rsid w:val="00704A38"/>
    <w:rsid w:val="007112C1"/>
    <w:rsid w:val="00735FE1"/>
    <w:rsid w:val="00743343"/>
    <w:rsid w:val="0075319F"/>
    <w:rsid w:val="00756426"/>
    <w:rsid w:val="007578C5"/>
    <w:rsid w:val="007623E4"/>
    <w:rsid w:val="00773808"/>
    <w:rsid w:val="007772BA"/>
    <w:rsid w:val="007827F8"/>
    <w:rsid w:val="0079425E"/>
    <w:rsid w:val="007A52C8"/>
    <w:rsid w:val="007B1F45"/>
    <w:rsid w:val="007B4060"/>
    <w:rsid w:val="007B41B3"/>
    <w:rsid w:val="007B5B48"/>
    <w:rsid w:val="007B7597"/>
    <w:rsid w:val="007D36E3"/>
    <w:rsid w:val="007D4397"/>
    <w:rsid w:val="0080051E"/>
    <w:rsid w:val="008017F6"/>
    <w:rsid w:val="008056EF"/>
    <w:rsid w:val="00810C64"/>
    <w:rsid w:val="00813BEC"/>
    <w:rsid w:val="00814570"/>
    <w:rsid w:val="008179E0"/>
    <w:rsid w:val="00822CD6"/>
    <w:rsid w:val="00823C32"/>
    <w:rsid w:val="008241FD"/>
    <w:rsid w:val="00826866"/>
    <w:rsid w:val="008270C2"/>
    <w:rsid w:val="00835EF7"/>
    <w:rsid w:val="00842929"/>
    <w:rsid w:val="0085639B"/>
    <w:rsid w:val="00861699"/>
    <w:rsid w:val="00864846"/>
    <w:rsid w:val="0087049E"/>
    <w:rsid w:val="00870958"/>
    <w:rsid w:val="00881116"/>
    <w:rsid w:val="008811BD"/>
    <w:rsid w:val="008842F0"/>
    <w:rsid w:val="0089000A"/>
    <w:rsid w:val="00890CDD"/>
    <w:rsid w:val="00891F25"/>
    <w:rsid w:val="00893221"/>
    <w:rsid w:val="00893F5B"/>
    <w:rsid w:val="008A0C09"/>
    <w:rsid w:val="008A41DD"/>
    <w:rsid w:val="008A749D"/>
    <w:rsid w:val="008B5081"/>
    <w:rsid w:val="008B593F"/>
    <w:rsid w:val="008B681D"/>
    <w:rsid w:val="008C01C2"/>
    <w:rsid w:val="008D17CE"/>
    <w:rsid w:val="008D4321"/>
    <w:rsid w:val="008F6732"/>
    <w:rsid w:val="008F7D4B"/>
    <w:rsid w:val="0090654F"/>
    <w:rsid w:val="00907C36"/>
    <w:rsid w:val="009144A1"/>
    <w:rsid w:val="0091568C"/>
    <w:rsid w:val="009256BE"/>
    <w:rsid w:val="009330B6"/>
    <w:rsid w:val="00937265"/>
    <w:rsid w:val="009452CD"/>
    <w:rsid w:val="009570FF"/>
    <w:rsid w:val="00961567"/>
    <w:rsid w:val="00967749"/>
    <w:rsid w:val="0096779C"/>
    <w:rsid w:val="009725E9"/>
    <w:rsid w:val="00972755"/>
    <w:rsid w:val="00975391"/>
    <w:rsid w:val="00987171"/>
    <w:rsid w:val="00994051"/>
    <w:rsid w:val="00994428"/>
    <w:rsid w:val="009A2EE5"/>
    <w:rsid w:val="009C0B89"/>
    <w:rsid w:val="009D040C"/>
    <w:rsid w:val="009D0FAD"/>
    <w:rsid w:val="009D1EBA"/>
    <w:rsid w:val="009D2CE0"/>
    <w:rsid w:val="009E360C"/>
    <w:rsid w:val="009F036D"/>
    <w:rsid w:val="009F2C3D"/>
    <w:rsid w:val="009F3642"/>
    <w:rsid w:val="009F3FAE"/>
    <w:rsid w:val="00A25D41"/>
    <w:rsid w:val="00A310A7"/>
    <w:rsid w:val="00A31111"/>
    <w:rsid w:val="00A4403B"/>
    <w:rsid w:val="00A5483C"/>
    <w:rsid w:val="00A57E49"/>
    <w:rsid w:val="00A60CF8"/>
    <w:rsid w:val="00A706A3"/>
    <w:rsid w:val="00A723C6"/>
    <w:rsid w:val="00A76110"/>
    <w:rsid w:val="00A82CF3"/>
    <w:rsid w:val="00A84DFA"/>
    <w:rsid w:val="00A85C8B"/>
    <w:rsid w:val="00A9065E"/>
    <w:rsid w:val="00A90E3A"/>
    <w:rsid w:val="00A95014"/>
    <w:rsid w:val="00AA1029"/>
    <w:rsid w:val="00AA1BB7"/>
    <w:rsid w:val="00AA667B"/>
    <w:rsid w:val="00AB6156"/>
    <w:rsid w:val="00AC1C89"/>
    <w:rsid w:val="00AC2FF0"/>
    <w:rsid w:val="00AC4E9D"/>
    <w:rsid w:val="00AC786F"/>
    <w:rsid w:val="00AD3144"/>
    <w:rsid w:val="00AD7240"/>
    <w:rsid w:val="00B07997"/>
    <w:rsid w:val="00B160BE"/>
    <w:rsid w:val="00B314AF"/>
    <w:rsid w:val="00B3236D"/>
    <w:rsid w:val="00B56145"/>
    <w:rsid w:val="00B650C5"/>
    <w:rsid w:val="00B671FB"/>
    <w:rsid w:val="00B6792D"/>
    <w:rsid w:val="00B80129"/>
    <w:rsid w:val="00BA50EC"/>
    <w:rsid w:val="00BC5F36"/>
    <w:rsid w:val="00BE43A4"/>
    <w:rsid w:val="00BE51AD"/>
    <w:rsid w:val="00BF17DA"/>
    <w:rsid w:val="00BF29BD"/>
    <w:rsid w:val="00C05397"/>
    <w:rsid w:val="00C1205F"/>
    <w:rsid w:val="00C137BF"/>
    <w:rsid w:val="00C144A8"/>
    <w:rsid w:val="00C16675"/>
    <w:rsid w:val="00C20CD9"/>
    <w:rsid w:val="00C23FFA"/>
    <w:rsid w:val="00C261A6"/>
    <w:rsid w:val="00C27D10"/>
    <w:rsid w:val="00C47399"/>
    <w:rsid w:val="00C562AF"/>
    <w:rsid w:val="00C61B81"/>
    <w:rsid w:val="00C63CBB"/>
    <w:rsid w:val="00C7183B"/>
    <w:rsid w:val="00C71E93"/>
    <w:rsid w:val="00C72F9E"/>
    <w:rsid w:val="00C83201"/>
    <w:rsid w:val="00C929DA"/>
    <w:rsid w:val="00C934AB"/>
    <w:rsid w:val="00CA290B"/>
    <w:rsid w:val="00CA4B6C"/>
    <w:rsid w:val="00CB19CA"/>
    <w:rsid w:val="00CB3AB4"/>
    <w:rsid w:val="00CC164E"/>
    <w:rsid w:val="00CC6FA7"/>
    <w:rsid w:val="00CE478A"/>
    <w:rsid w:val="00CF356D"/>
    <w:rsid w:val="00D033CE"/>
    <w:rsid w:val="00D071D4"/>
    <w:rsid w:val="00D1021F"/>
    <w:rsid w:val="00D12ABB"/>
    <w:rsid w:val="00D20DCB"/>
    <w:rsid w:val="00D21847"/>
    <w:rsid w:val="00D21DD2"/>
    <w:rsid w:val="00D232CE"/>
    <w:rsid w:val="00D25A05"/>
    <w:rsid w:val="00D521E8"/>
    <w:rsid w:val="00D5577B"/>
    <w:rsid w:val="00D57400"/>
    <w:rsid w:val="00D60D3F"/>
    <w:rsid w:val="00D65564"/>
    <w:rsid w:val="00D71687"/>
    <w:rsid w:val="00D72DA1"/>
    <w:rsid w:val="00D74FC4"/>
    <w:rsid w:val="00D75108"/>
    <w:rsid w:val="00D75DC8"/>
    <w:rsid w:val="00D806F9"/>
    <w:rsid w:val="00D8290D"/>
    <w:rsid w:val="00D8480F"/>
    <w:rsid w:val="00D86594"/>
    <w:rsid w:val="00D87C86"/>
    <w:rsid w:val="00D95305"/>
    <w:rsid w:val="00DA71B8"/>
    <w:rsid w:val="00DB1566"/>
    <w:rsid w:val="00DD3E31"/>
    <w:rsid w:val="00DD7725"/>
    <w:rsid w:val="00DE18A9"/>
    <w:rsid w:val="00DE273D"/>
    <w:rsid w:val="00DE7D2C"/>
    <w:rsid w:val="00DF1034"/>
    <w:rsid w:val="00DF1DCC"/>
    <w:rsid w:val="00DF3B92"/>
    <w:rsid w:val="00DF58EB"/>
    <w:rsid w:val="00E01E2C"/>
    <w:rsid w:val="00E05B4B"/>
    <w:rsid w:val="00E26AA5"/>
    <w:rsid w:val="00E3334C"/>
    <w:rsid w:val="00E33941"/>
    <w:rsid w:val="00E36B3E"/>
    <w:rsid w:val="00E44AAB"/>
    <w:rsid w:val="00E45EE2"/>
    <w:rsid w:val="00E57648"/>
    <w:rsid w:val="00E6208F"/>
    <w:rsid w:val="00E7021B"/>
    <w:rsid w:val="00E7076F"/>
    <w:rsid w:val="00E71E53"/>
    <w:rsid w:val="00E838C0"/>
    <w:rsid w:val="00E8487B"/>
    <w:rsid w:val="00E91074"/>
    <w:rsid w:val="00E91ADD"/>
    <w:rsid w:val="00EA0169"/>
    <w:rsid w:val="00EA0BFB"/>
    <w:rsid w:val="00EA0FBC"/>
    <w:rsid w:val="00EA60CF"/>
    <w:rsid w:val="00EB77E2"/>
    <w:rsid w:val="00ED1C63"/>
    <w:rsid w:val="00EF6036"/>
    <w:rsid w:val="00F02251"/>
    <w:rsid w:val="00F13681"/>
    <w:rsid w:val="00F1573E"/>
    <w:rsid w:val="00F23A47"/>
    <w:rsid w:val="00F245A1"/>
    <w:rsid w:val="00F25635"/>
    <w:rsid w:val="00F30E89"/>
    <w:rsid w:val="00F328DF"/>
    <w:rsid w:val="00F3431C"/>
    <w:rsid w:val="00F41BB6"/>
    <w:rsid w:val="00F427B5"/>
    <w:rsid w:val="00F42828"/>
    <w:rsid w:val="00F46895"/>
    <w:rsid w:val="00F46B9A"/>
    <w:rsid w:val="00F47556"/>
    <w:rsid w:val="00F50E46"/>
    <w:rsid w:val="00F73861"/>
    <w:rsid w:val="00F92F57"/>
    <w:rsid w:val="00F93855"/>
    <w:rsid w:val="00F94F64"/>
    <w:rsid w:val="00FA5445"/>
    <w:rsid w:val="00FB4A89"/>
    <w:rsid w:val="00FC11DF"/>
    <w:rsid w:val="00FC30AB"/>
    <w:rsid w:val="00FC7329"/>
    <w:rsid w:val="00FD6C49"/>
    <w:rsid w:val="00FE1383"/>
    <w:rsid w:val="00FE1DD1"/>
    <w:rsid w:val="00FE2966"/>
    <w:rsid w:val="00FE43E4"/>
    <w:rsid w:val="00FE5C6E"/>
    <w:rsid w:val="00FF1F93"/>
    <w:rsid w:val="1C057A6F"/>
    <w:rsid w:val="1CF15BC8"/>
    <w:rsid w:val="24E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Light List Accent 4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semiHidden/>
    <w:qFormat/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Calibri" w:eastAsia="Calibri" w:hAnsi="Calibri" w:cs="Times New Roman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Основной"/>
    <w:basedOn w:val="a"/>
    <w:semiHidden/>
    <w:qFormat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Default">
    <w:name w:val="Default"/>
    <w:semiHidden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-4">
    <w:name w:val="Light List Accent 4"/>
    <w:basedOn w:val="a1"/>
    <w:uiPriority w:val="61"/>
    <w:qFormat/>
    <w:rPr>
      <w:rFonts w:ascii="Calibri" w:eastAsia="Calibri" w:hAnsi="Calibri"/>
      <w:lang w:eastAsia="en-US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pPr>
      <w:widowControl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">
    <w:name w:val="Светлый список - Акцент 43"/>
    <w:basedOn w:val="a1"/>
    <w:uiPriority w:val="61"/>
    <w:qFormat/>
    <w:rPr>
      <w:rFonts w:ascii="Calibri" w:eastAsia="Times New Roman" w:hAnsi="Calibri"/>
      <w:lang w:eastAsia="en-US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41">
    <w:name w:val="Светлый список - Акцент 41"/>
    <w:basedOn w:val="a1"/>
    <w:uiPriority w:val="61"/>
    <w:qFormat/>
    <w:rPr>
      <w:rFonts w:ascii="Calibri" w:eastAsia="Times New Roman" w:hAnsi="Calibri"/>
      <w:lang w:eastAsia="en-US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6">
    <w:name w:val="Сетка таблицы6"/>
    <w:basedOn w:val="a1"/>
    <w:qFormat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qFormat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0">
    <w:name w:val="Сетка таблицы10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Light List Accent 4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semiHidden/>
    <w:qFormat/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Calibri" w:eastAsia="Calibri" w:hAnsi="Calibri" w:cs="Times New Roman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Основной"/>
    <w:basedOn w:val="a"/>
    <w:semiHidden/>
    <w:qFormat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Default">
    <w:name w:val="Default"/>
    <w:semiHidden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-4">
    <w:name w:val="Light List Accent 4"/>
    <w:basedOn w:val="a1"/>
    <w:uiPriority w:val="61"/>
    <w:qFormat/>
    <w:rPr>
      <w:rFonts w:ascii="Calibri" w:eastAsia="Calibri" w:hAnsi="Calibri"/>
      <w:lang w:eastAsia="en-US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pPr>
      <w:widowControl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">
    <w:name w:val="Светлый список - Акцент 43"/>
    <w:basedOn w:val="a1"/>
    <w:uiPriority w:val="61"/>
    <w:qFormat/>
    <w:rPr>
      <w:rFonts w:ascii="Calibri" w:eastAsia="Times New Roman" w:hAnsi="Calibri"/>
      <w:lang w:eastAsia="en-US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41">
    <w:name w:val="Светлый список - Акцент 41"/>
    <w:basedOn w:val="a1"/>
    <w:uiPriority w:val="61"/>
    <w:qFormat/>
    <w:rPr>
      <w:rFonts w:ascii="Calibri" w:eastAsia="Times New Roman" w:hAnsi="Calibri"/>
      <w:lang w:eastAsia="en-US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6">
    <w:name w:val="Сетка таблицы6"/>
    <w:basedOn w:val="a1"/>
    <w:qFormat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qFormat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0">
    <w:name w:val="Сетка таблицы10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-detsad6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mimc.ru/upload/iblock/e3b/jkdpqn8d9zmjmq8q2buth7vdj1r6cz0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primimc.ru/upload/iblock/e3b/jkdpqn8d9zmjmq8q2buth7vdj1r6cz0u.pdf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s-zvyozdochka-petrovsk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44DB-B0C1-4D7A-AEA7-0488734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8091</Words>
  <Characters>46121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68</cp:revision>
  <cp:lastPrinted>2025-04-02T08:18:00Z</cp:lastPrinted>
  <dcterms:created xsi:type="dcterms:W3CDTF">2018-03-01T17:47:00Z</dcterms:created>
  <dcterms:modified xsi:type="dcterms:W3CDTF">2025-04-02T09:04:00Z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BDEBC7045DA14CA7BA27FA57BC600A9B_12</vt:lpwstr>
  </property>
</Properties>
</file>